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310" w:rsidRDefault="00601310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01310" w:rsidRDefault="00601310">
      <w:pPr>
        <w:pStyle w:val="ConsPlusNormal"/>
        <w:outlineLvl w:val="0"/>
      </w:pPr>
    </w:p>
    <w:p w:rsidR="00601310" w:rsidRDefault="00601310">
      <w:pPr>
        <w:pStyle w:val="ConsPlusTitle"/>
        <w:jc w:val="center"/>
        <w:outlineLvl w:val="0"/>
      </w:pPr>
      <w:r>
        <w:t>ДЕПАРТАМЕНТ ОБРАЗОВАНИЯ ИВАНОВСКОЙ ОБЛАСТИ</w:t>
      </w:r>
    </w:p>
    <w:p w:rsidR="00601310" w:rsidRDefault="00601310">
      <w:pPr>
        <w:pStyle w:val="ConsPlusTitle"/>
        <w:jc w:val="center"/>
      </w:pPr>
    </w:p>
    <w:p w:rsidR="00601310" w:rsidRDefault="00601310">
      <w:pPr>
        <w:pStyle w:val="ConsPlusTitle"/>
        <w:jc w:val="center"/>
      </w:pPr>
      <w:r>
        <w:t>ПРИКАЗ</w:t>
      </w:r>
    </w:p>
    <w:p w:rsidR="00601310" w:rsidRDefault="00601310">
      <w:pPr>
        <w:pStyle w:val="ConsPlusTitle"/>
        <w:jc w:val="center"/>
      </w:pPr>
      <w:r>
        <w:t>от 25 марта 2022 г. N 302-о</w:t>
      </w:r>
    </w:p>
    <w:p w:rsidR="00601310" w:rsidRDefault="00601310">
      <w:pPr>
        <w:pStyle w:val="ConsPlusTitle"/>
        <w:jc w:val="center"/>
      </w:pPr>
    </w:p>
    <w:p w:rsidR="00601310" w:rsidRDefault="00601310">
      <w:pPr>
        <w:pStyle w:val="ConsPlusTitle"/>
        <w:jc w:val="center"/>
      </w:pPr>
      <w:r>
        <w:t>О СИСТЕМЕ НАСТАВНИЧЕСТВА ПЕДАГОГИЧЕСКИХ РАБОТНИКОВ</w:t>
      </w:r>
    </w:p>
    <w:p w:rsidR="00601310" w:rsidRDefault="00601310">
      <w:pPr>
        <w:pStyle w:val="ConsPlusTitle"/>
        <w:jc w:val="center"/>
      </w:pPr>
      <w:r>
        <w:t>В ОБРАЗОВАТЕЛЬНЫХ ОРГАНИЗАЦИЯХ ИВАНОВСКОЙ ОБЛАСТИ</w:t>
      </w:r>
    </w:p>
    <w:p w:rsidR="00601310" w:rsidRDefault="00601310">
      <w:pPr>
        <w:pStyle w:val="ConsPlusNormal"/>
        <w:jc w:val="center"/>
      </w:pPr>
    </w:p>
    <w:p w:rsidR="00601310" w:rsidRPr="000C530B" w:rsidRDefault="00601310">
      <w:pPr>
        <w:pStyle w:val="ConsPlusNormal"/>
        <w:ind w:firstLine="540"/>
        <w:jc w:val="both"/>
      </w:pPr>
      <w:r w:rsidRPr="000C530B">
        <w:t xml:space="preserve">В соответствии с </w:t>
      </w:r>
      <w:hyperlink r:id="rId5" w:history="1">
        <w:r w:rsidRPr="000C530B">
          <w:t>пунктом 33(1)</w:t>
        </w:r>
      </w:hyperlink>
      <w:r w:rsidRPr="000C530B">
        <w:t xml:space="preserve">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роста, утвержденных распоряжением Правительства Российской Федерации от 31.12.2019 N 3273-р, в целях формирования системы наставничества педагогических работников в образовательных организациях общего, среднего профессионального </w:t>
      </w:r>
      <w:bookmarkStart w:id="0" w:name="_GoBack"/>
      <w:bookmarkEnd w:id="0"/>
      <w:r w:rsidRPr="000C530B">
        <w:t>и дополнительного образования Ивановской области приказываю:</w:t>
      </w:r>
    </w:p>
    <w:p w:rsidR="00601310" w:rsidRPr="000C530B" w:rsidRDefault="00601310">
      <w:pPr>
        <w:pStyle w:val="ConsPlusNormal"/>
        <w:ind w:firstLine="540"/>
        <w:jc w:val="both"/>
      </w:pPr>
    </w:p>
    <w:p w:rsidR="00601310" w:rsidRPr="000C530B" w:rsidRDefault="00601310">
      <w:pPr>
        <w:pStyle w:val="ConsPlusNormal"/>
        <w:ind w:firstLine="540"/>
        <w:jc w:val="both"/>
      </w:pPr>
      <w:r w:rsidRPr="000C530B">
        <w:t xml:space="preserve">1. Утвердить </w:t>
      </w:r>
      <w:hyperlink w:anchor="P37" w:history="1">
        <w:r w:rsidRPr="000C530B">
          <w:t>Положение</w:t>
        </w:r>
      </w:hyperlink>
      <w:r w:rsidRPr="000C530B">
        <w:t xml:space="preserve"> о системе наставничества педагогических работников образовательных организаций в Ивановской области (приложение 1 к настоящему приказу).</w:t>
      </w:r>
    </w:p>
    <w:p w:rsidR="00601310" w:rsidRPr="000C530B" w:rsidRDefault="00601310">
      <w:pPr>
        <w:pStyle w:val="ConsPlusNormal"/>
        <w:ind w:firstLine="540"/>
        <w:jc w:val="both"/>
      </w:pPr>
    </w:p>
    <w:p w:rsidR="00601310" w:rsidRDefault="00601310">
      <w:pPr>
        <w:pStyle w:val="ConsPlusNormal"/>
        <w:ind w:firstLine="540"/>
        <w:jc w:val="both"/>
      </w:pPr>
      <w:r w:rsidRPr="000C530B">
        <w:t xml:space="preserve">2. Утвердить Примерное </w:t>
      </w:r>
      <w:hyperlink w:anchor="P237" w:history="1">
        <w:r w:rsidRPr="000C530B">
          <w:t>положение</w:t>
        </w:r>
      </w:hyperlink>
      <w:r w:rsidRPr="000C530B">
        <w:t xml:space="preserve"> о системе наставничества педагогических работников в образовательной организации (приложение 2 к</w:t>
      </w:r>
      <w:r>
        <w:t xml:space="preserve"> настоящему приказу).</w:t>
      </w:r>
    </w:p>
    <w:p w:rsidR="00601310" w:rsidRDefault="00601310">
      <w:pPr>
        <w:pStyle w:val="ConsPlusNormal"/>
        <w:ind w:firstLine="540"/>
        <w:jc w:val="both"/>
      </w:pPr>
    </w:p>
    <w:p w:rsidR="00601310" w:rsidRDefault="00601310">
      <w:pPr>
        <w:pStyle w:val="ConsPlusNormal"/>
        <w:ind w:firstLine="540"/>
        <w:jc w:val="both"/>
      </w:pPr>
      <w:r>
        <w:t>3. Областным государственным образовательным организациям, подведомственным Департаменту образования Ивановской области, руководствоваться настоящим приказом при внедрении и (или) развитии системы наставничества.</w:t>
      </w:r>
    </w:p>
    <w:p w:rsidR="00601310" w:rsidRDefault="00601310">
      <w:pPr>
        <w:pStyle w:val="ConsPlusNormal"/>
        <w:ind w:firstLine="540"/>
        <w:jc w:val="both"/>
      </w:pPr>
    </w:p>
    <w:p w:rsidR="00601310" w:rsidRDefault="00601310">
      <w:pPr>
        <w:pStyle w:val="ConsPlusNormal"/>
        <w:ind w:firstLine="540"/>
        <w:jc w:val="both"/>
      </w:pPr>
      <w:r>
        <w:t>4. Рекомендовать муниципальным органам управления образованием руководствоваться настоящим приказом и обеспечить внедрение и (или) развитие системы наставничества в муниципальных образовательных организациях.</w:t>
      </w:r>
    </w:p>
    <w:p w:rsidR="00601310" w:rsidRDefault="00601310">
      <w:pPr>
        <w:pStyle w:val="ConsPlusNormal"/>
        <w:ind w:firstLine="540"/>
        <w:jc w:val="both"/>
      </w:pPr>
    </w:p>
    <w:p w:rsidR="00601310" w:rsidRDefault="00601310">
      <w:pPr>
        <w:pStyle w:val="ConsPlusNormal"/>
        <w:ind w:firstLine="540"/>
        <w:jc w:val="both"/>
      </w:pPr>
      <w:r>
        <w:t>5. Рекомендовать частным образовательным организациям, областным государственным образовательным организациям, не подведомственным Департаменту образования Ивановской области, руководствоваться настоящим приказом при внедрении и (или) развитии системы наставничества.</w:t>
      </w:r>
    </w:p>
    <w:p w:rsidR="00601310" w:rsidRDefault="00601310">
      <w:pPr>
        <w:pStyle w:val="ConsPlusNormal"/>
        <w:ind w:firstLine="540"/>
        <w:jc w:val="both"/>
      </w:pPr>
    </w:p>
    <w:p w:rsidR="00601310" w:rsidRDefault="00601310">
      <w:pPr>
        <w:pStyle w:val="ConsPlusNormal"/>
        <w:ind w:firstLine="540"/>
        <w:jc w:val="both"/>
      </w:pPr>
      <w:r>
        <w:t>6. Контроль за исполнением приказа возложить на заместителя начальника Департамента образования Ивановской области П.А. Донецкого.</w:t>
      </w:r>
    </w:p>
    <w:p w:rsidR="00601310" w:rsidRDefault="00601310">
      <w:pPr>
        <w:pStyle w:val="ConsPlusNormal"/>
      </w:pPr>
    </w:p>
    <w:p w:rsidR="00601310" w:rsidRDefault="00601310">
      <w:pPr>
        <w:pStyle w:val="ConsPlusNormal"/>
        <w:jc w:val="right"/>
      </w:pPr>
      <w:r>
        <w:t>Начальник Департамента образования</w:t>
      </w:r>
    </w:p>
    <w:p w:rsidR="00601310" w:rsidRDefault="00601310">
      <w:pPr>
        <w:pStyle w:val="ConsPlusNormal"/>
        <w:jc w:val="right"/>
      </w:pPr>
      <w:r>
        <w:t>Ивановской области</w:t>
      </w:r>
    </w:p>
    <w:p w:rsidR="00601310" w:rsidRDefault="00601310">
      <w:pPr>
        <w:pStyle w:val="ConsPlusNormal"/>
        <w:jc w:val="right"/>
      </w:pPr>
      <w:r>
        <w:t>О.Г.АНТОНОВА</w:t>
      </w:r>
    </w:p>
    <w:p w:rsidR="00601310" w:rsidRDefault="00601310">
      <w:pPr>
        <w:pStyle w:val="ConsPlusNormal"/>
        <w:ind w:firstLine="540"/>
        <w:jc w:val="both"/>
      </w:pPr>
    </w:p>
    <w:p w:rsidR="00601310" w:rsidRDefault="00601310">
      <w:pPr>
        <w:pStyle w:val="ConsPlusNormal"/>
        <w:ind w:firstLine="540"/>
        <w:jc w:val="both"/>
      </w:pPr>
    </w:p>
    <w:p w:rsidR="00601310" w:rsidRDefault="00601310">
      <w:pPr>
        <w:pStyle w:val="ConsPlusNormal"/>
        <w:ind w:firstLine="540"/>
        <w:jc w:val="both"/>
      </w:pPr>
    </w:p>
    <w:p w:rsidR="00601310" w:rsidRDefault="00601310">
      <w:pPr>
        <w:pStyle w:val="ConsPlusNormal"/>
        <w:ind w:firstLine="540"/>
        <w:jc w:val="both"/>
      </w:pPr>
    </w:p>
    <w:p w:rsidR="00601310" w:rsidRDefault="00601310">
      <w:pPr>
        <w:pStyle w:val="ConsPlusNormal"/>
        <w:jc w:val="both"/>
      </w:pPr>
    </w:p>
    <w:p w:rsidR="0059299E" w:rsidRDefault="0059299E">
      <w:pPr>
        <w:pStyle w:val="ConsPlusNormal"/>
        <w:jc w:val="both"/>
      </w:pPr>
    </w:p>
    <w:p w:rsidR="0059299E" w:rsidRDefault="0059299E">
      <w:pPr>
        <w:pStyle w:val="ConsPlusNormal"/>
        <w:jc w:val="both"/>
      </w:pPr>
    </w:p>
    <w:p w:rsidR="0059299E" w:rsidRDefault="0059299E">
      <w:pPr>
        <w:pStyle w:val="ConsPlusNormal"/>
        <w:jc w:val="both"/>
      </w:pPr>
    </w:p>
    <w:p w:rsidR="0059299E" w:rsidRDefault="0059299E">
      <w:pPr>
        <w:pStyle w:val="ConsPlusNormal"/>
        <w:jc w:val="both"/>
      </w:pPr>
    </w:p>
    <w:p w:rsidR="0059299E" w:rsidRDefault="0059299E">
      <w:pPr>
        <w:pStyle w:val="ConsPlusNormal"/>
        <w:jc w:val="both"/>
      </w:pPr>
    </w:p>
    <w:p w:rsidR="0059299E" w:rsidRDefault="0059299E">
      <w:pPr>
        <w:pStyle w:val="ConsPlusNormal"/>
        <w:jc w:val="both"/>
      </w:pPr>
    </w:p>
    <w:p w:rsidR="0059299E" w:rsidRDefault="0059299E">
      <w:pPr>
        <w:pStyle w:val="ConsPlusNormal"/>
        <w:jc w:val="both"/>
      </w:pPr>
    </w:p>
    <w:p w:rsidR="0059299E" w:rsidRDefault="0059299E">
      <w:pPr>
        <w:pStyle w:val="ConsPlusNormal"/>
        <w:jc w:val="both"/>
      </w:pPr>
    </w:p>
    <w:p w:rsidR="0059299E" w:rsidRDefault="0059299E">
      <w:pPr>
        <w:pStyle w:val="ConsPlusNormal"/>
        <w:jc w:val="both"/>
      </w:pPr>
    </w:p>
    <w:p w:rsidR="0059299E" w:rsidRDefault="0059299E">
      <w:pPr>
        <w:pStyle w:val="ConsPlusNormal"/>
        <w:jc w:val="both"/>
      </w:pPr>
    </w:p>
    <w:p w:rsidR="0059299E" w:rsidRDefault="0059299E">
      <w:pPr>
        <w:pStyle w:val="ConsPlusNormal"/>
        <w:jc w:val="both"/>
      </w:pPr>
    </w:p>
    <w:p w:rsidR="0059299E" w:rsidRDefault="0059299E">
      <w:pPr>
        <w:pStyle w:val="ConsPlusNormal"/>
        <w:jc w:val="both"/>
      </w:pPr>
    </w:p>
    <w:p w:rsidR="0059299E" w:rsidRDefault="0059299E">
      <w:pPr>
        <w:pStyle w:val="ConsPlusNormal"/>
        <w:jc w:val="both"/>
      </w:pPr>
    </w:p>
    <w:p w:rsidR="0059299E" w:rsidRDefault="0059299E">
      <w:pPr>
        <w:pStyle w:val="ConsPlusNormal"/>
        <w:jc w:val="both"/>
      </w:pPr>
    </w:p>
    <w:p w:rsidR="00601310" w:rsidRDefault="00601310">
      <w:pPr>
        <w:pStyle w:val="ConsPlusNormal"/>
        <w:jc w:val="right"/>
        <w:outlineLvl w:val="0"/>
      </w:pPr>
      <w:r>
        <w:lastRenderedPageBreak/>
        <w:t>Приложение 1</w:t>
      </w:r>
    </w:p>
    <w:p w:rsidR="00601310" w:rsidRDefault="00601310">
      <w:pPr>
        <w:pStyle w:val="ConsPlusNormal"/>
        <w:jc w:val="right"/>
      </w:pPr>
      <w:r>
        <w:t>к приказу</w:t>
      </w:r>
    </w:p>
    <w:p w:rsidR="00601310" w:rsidRDefault="00601310">
      <w:pPr>
        <w:pStyle w:val="ConsPlusNormal"/>
        <w:jc w:val="right"/>
      </w:pPr>
      <w:r>
        <w:t>Департамента образования</w:t>
      </w:r>
    </w:p>
    <w:p w:rsidR="00601310" w:rsidRDefault="00601310">
      <w:pPr>
        <w:pStyle w:val="ConsPlusNormal"/>
        <w:jc w:val="right"/>
      </w:pPr>
      <w:r>
        <w:t>Ивановской области</w:t>
      </w:r>
    </w:p>
    <w:p w:rsidR="00601310" w:rsidRDefault="00601310">
      <w:pPr>
        <w:pStyle w:val="ConsPlusNormal"/>
        <w:jc w:val="right"/>
      </w:pPr>
      <w:r>
        <w:t>от 25.03.2022 N 302-о</w:t>
      </w:r>
    </w:p>
    <w:p w:rsidR="00601310" w:rsidRDefault="00601310">
      <w:pPr>
        <w:pStyle w:val="ConsPlusNormal"/>
        <w:jc w:val="right"/>
      </w:pPr>
    </w:p>
    <w:p w:rsidR="00601310" w:rsidRDefault="00601310">
      <w:pPr>
        <w:pStyle w:val="ConsPlusTitle"/>
        <w:jc w:val="center"/>
      </w:pPr>
      <w:bookmarkStart w:id="1" w:name="P37"/>
      <w:bookmarkEnd w:id="1"/>
      <w:r>
        <w:t>ПОЛОЖЕНИЕ</w:t>
      </w:r>
    </w:p>
    <w:p w:rsidR="00601310" w:rsidRDefault="00601310">
      <w:pPr>
        <w:pStyle w:val="ConsPlusTitle"/>
        <w:jc w:val="center"/>
      </w:pPr>
      <w:r>
        <w:t>О СИСТЕМЕ НАСТАВНИЧЕСТВА ПЕДАГОГИЧЕСКИХ РАБОТНИКОВ</w:t>
      </w:r>
    </w:p>
    <w:p w:rsidR="00601310" w:rsidRDefault="00601310">
      <w:pPr>
        <w:pStyle w:val="ConsPlusTitle"/>
        <w:jc w:val="center"/>
      </w:pPr>
      <w:r>
        <w:t>ОБРАЗОВАТЕЛЬНЫХ ОРГАНИЗАЦИЙ ИВАНОВСКОЙ ОБЛАСТИ</w:t>
      </w:r>
    </w:p>
    <w:p w:rsidR="00601310" w:rsidRDefault="00601310">
      <w:pPr>
        <w:pStyle w:val="ConsPlusNormal"/>
        <w:ind w:firstLine="540"/>
        <w:jc w:val="both"/>
      </w:pPr>
    </w:p>
    <w:p w:rsidR="00601310" w:rsidRDefault="00601310">
      <w:pPr>
        <w:pStyle w:val="ConsPlusTitle"/>
        <w:jc w:val="center"/>
        <w:outlineLvl w:val="1"/>
      </w:pPr>
      <w:r>
        <w:t>1. Система наставничества педагогических работников</w:t>
      </w:r>
    </w:p>
    <w:p w:rsidR="00601310" w:rsidRDefault="00601310">
      <w:pPr>
        <w:pStyle w:val="ConsPlusTitle"/>
        <w:jc w:val="center"/>
      </w:pPr>
      <w:r>
        <w:t>в образовательных организациях Ивановской области</w:t>
      </w:r>
    </w:p>
    <w:p w:rsidR="00601310" w:rsidRDefault="00601310">
      <w:pPr>
        <w:pStyle w:val="ConsPlusNormal"/>
        <w:jc w:val="center"/>
      </w:pPr>
    </w:p>
    <w:p w:rsidR="00601310" w:rsidRDefault="00601310">
      <w:pPr>
        <w:pStyle w:val="ConsPlusNormal"/>
        <w:ind w:firstLine="540"/>
        <w:jc w:val="both"/>
      </w:pPr>
      <w:r>
        <w:t>1.1. Методологические основы и ключевые положения системы наставничества педагогических работников образовательных организаций.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Наставничество -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Методологической основой системы наставничества является понимание наставничества как: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социального института, обеспечивающего передачу социально значимого профессионального и личностного опыта, системы смыслов и ценностей новым поколениям педагогических работников;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элемента системы дополнительного профессионального образования (подсистемы последипломного профессионального образования), которая обеспечивает непрерывное профессиональное образование педагогов в различных формах повышения их квалификации;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составной части методической работы образовательной организации по совершенствованию педагогического мастерства работников, включающую работу с молодыми специалистами; деятельность по адаптации педагогических кадров в новой организации; работу с педагогическими кадрами при вхождении в новую должность; организацию работы с кадрами по итогам аттестации; обучение при введении новых технологий и инноваций; обмен опытом между членами педагогического коллектива.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Субъекты наставничества: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наставник;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наставляемый.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Наставник - участник персонализированной программы наставничества, имеющий измеримые позитивные результаты профессиональной деятельности, готовый и способный организовать индивидуальную траекторию профессионального развития наставляемого на основе его профессиональных затруднений, также обладающий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Наставляемый - участник персонализированной программы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 Наставляемый является активным субъектом собственного непрерывного личностного и профессионального роста (молодой педагог, только пришедший в профессию; опытный педагог, испытывающий потребность в освоении новой технологии или приобретении новых навыков; новый педагог в коллективе; педагог, имеющий непедагогическое профильное образование).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 xml:space="preserve">Наставничество как мера поддержки молодых специалистов гарантируется им наряду с отсутствием испытательного срока при приеме на работу впервые, содействием в трудоустройстве, созданием условий для повышения квалификации и профессионального роста, различными доплатами к заработной плате, пособиями и иными выплатами. Меры поддержки молодых специалистов устанавливаются федеральным и региональным законодательством, а также могут предоставляться согласно отраслевым соглашениям и локальным актам работодателя. При заключении коллективных договоров целесообразно предусматривать разделы по защите социально-экономических и трудовых прав работников из числа молодежи, содержащие </w:t>
      </w:r>
      <w:r>
        <w:lastRenderedPageBreak/>
        <w:t>в том числе положения по закреплению за ними наставников, установлению наставникам соответствующей доплаты в размере и порядке, определяемыми коллективными договорами.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Важнейшей особенностью системы наставничества является то, что она носит точечный, индивидуализированный и персонализированный характер, ориентирована на конкретного педагога и призвана решать в первую очередь его личностные, профессиональные и социальные проблемы, имеет гибкую структуру учета особенностей преодоления затруднений наставляемого и интенсивность решения тех или иных запросов.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Характерными особенностями системы наставничества являются: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субъект-субъектное взаимодействие наставника и наставляемого;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личностно ориентированная направленность;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выстраивание практик наставничества с использованием интернет-среды, расширение возможности получения поддержки наставников в масштабах всей страны, региона, муниципалитета;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интеграция в национальную систему профессионального роста педагогических работников Российской Федерации, включая национальную систему учительского роста; единую федеральную и региональную систему научно-методического сопровождения педагогических работников и управленческих кадров;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опора на лучший отечественный и зарубежный опыт наставничества педагогов с учетом государственной политики в сфере образования;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направленность на оказание всесторонней помощи педагогическим работникам посредством разнообразных форм и видов наставничества.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Реализация системы наставничества педагогических работников имеет свои особенности для образовательных организаций общего, среднего профессионального и дополнительного образования, обусловленные различиями в организации процессов обучения и взаимодействия педагогов.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Система наставничества в системе общего образования ориентирована на реализацию федерального проекта "Современная школа", в системе дополнительного образования - на реализацию федерального проекта "Успех каждого ребенка", в системе среднего профессионального образования - на реализацию федерального проекта "Молодые профессионалы", что выражается в различных направлениях деятельности, результатах и показателях.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Система наставничества подразумевает необходимость совместной деятельности наставляемого и наставника по планированию, реализации, оцениванию и коррекции персонализированной программы наставничества.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1.2. Цели, задачи, принципы системы наставничества.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Цель системы наставничества - создание системы правовых, организационно-педагогических, учебно-методических, управленческих, финансовых условий и механизмов развития наставничества в образовательных организациях для обеспечения непрерывного профессионального роста и профессионального самоопределения педагогических работников, самореализации и закрепления в профессии, включая молодых/начинающих педагогов.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Задачи системы наставничества: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содействовать повышению правового и социально-профессионального статуса наставников, соблюдению гарантий профессиональных прав и свобод наставляемых;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 xml:space="preserve">- обеспечивать соответствующую помощь в формировании межшкольной цифровой информационно-коммуникативной среды наставничества, взаимодействия административно-управленческих (вертикальных) методов и самоорганизующихся </w:t>
      </w:r>
      <w:proofErr w:type="spellStart"/>
      <w:r>
        <w:t>недирективных</w:t>
      </w:r>
      <w:proofErr w:type="spellEnd"/>
      <w:r>
        <w:t xml:space="preserve"> (горизонтальных) инициатив;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оказывать методическую помощь в реализации различных форм и видов наставничества педагогических работников в образовательных организациях;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lastRenderedPageBreak/>
        <w:t xml:space="preserve">- способствовать формированию единого научно-методического сопровождения педагогических работников, развитию стратегических партнерских отношений в сфере наставничества на институциональном и </w:t>
      </w:r>
      <w:proofErr w:type="spellStart"/>
      <w:r>
        <w:t>внеинституциональном</w:t>
      </w:r>
      <w:proofErr w:type="spellEnd"/>
      <w:r>
        <w:t xml:space="preserve"> уровнях.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Система наставничества основывается на следующих принципах: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принцип добровольности, соблюдения прав и свобод, равенства педагогов предполагает приоритет и уважение интересов личности и личностного развития педагогов, добровольность их участия в наставнической деятельности, признание равного социального статуса педагогических работников, независимо от ролевой позиции в системе наставничества;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принцип индивидуализации и персонализации направлен на признание способности личности к саморазвитию в качестве естественной, изначально присущей человеку потребности и возможности; на сохранение индивидуальных приоритетов в формировании наставляемым собственной траектории развития;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принцип вариативности предполагает возможность образовательных организаций выбирать наиболее подходящие для конкретных условий формы и виды наставничества;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принцип системности и стратегической целостности предполагает разработку и реализацию системы наставничества с максимальным охватом всех необходимых структур системы образования на федеральном, региональном, муниципальном и институциональном уровнях.</w:t>
      </w:r>
    </w:p>
    <w:p w:rsidR="00601310" w:rsidRDefault="00601310">
      <w:pPr>
        <w:pStyle w:val="ConsPlusNormal"/>
      </w:pPr>
    </w:p>
    <w:p w:rsidR="00601310" w:rsidRDefault="00601310">
      <w:pPr>
        <w:pStyle w:val="ConsPlusTitle"/>
        <w:jc w:val="center"/>
        <w:outlineLvl w:val="1"/>
      </w:pPr>
      <w:r>
        <w:t>2. Условия и ресурсы для внедрения и реализации системы</w:t>
      </w:r>
    </w:p>
    <w:p w:rsidR="00601310" w:rsidRDefault="00601310">
      <w:pPr>
        <w:pStyle w:val="ConsPlusTitle"/>
        <w:jc w:val="center"/>
      </w:pPr>
      <w:r>
        <w:t>наставничества педагогических работников</w:t>
      </w:r>
    </w:p>
    <w:p w:rsidR="00601310" w:rsidRDefault="00601310">
      <w:pPr>
        <w:pStyle w:val="ConsPlusTitle"/>
        <w:jc w:val="center"/>
      </w:pPr>
      <w:r>
        <w:t>в образовательной организации</w:t>
      </w:r>
    </w:p>
    <w:p w:rsidR="00601310" w:rsidRDefault="00601310">
      <w:pPr>
        <w:pStyle w:val="ConsPlusNormal"/>
        <w:jc w:val="center"/>
      </w:pPr>
    </w:p>
    <w:p w:rsidR="00601310" w:rsidRDefault="00601310">
      <w:pPr>
        <w:pStyle w:val="ConsPlusNormal"/>
        <w:ind w:firstLine="540"/>
        <w:jc w:val="both"/>
      </w:pPr>
      <w:r>
        <w:t>Система наставничества является совокупностью условий, ресурсов, процессов, механизмов, инструментов, необходимых и достаточных для успешной реализации в образовательной организации персонализированных программ наставничества педагогических работников.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2.1. Кадровые условия и ресурсы для реализации персонализированных программ наставничества.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Кадровые условия предполагают наличие в образовательной организации: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руководителя, разделяющего ценности отечественной системы образования, приоритетные направления ее развития;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куратора реализации персонализированных программ наставничества;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наставников - педагогов, которые имеют подтвержденные результаты педагогической деятельности и демонстрируют образцы лучших практик преподавания, профессионального взаимодействия с коллегами;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педагога-психолога, в фокусе которого находятся личности наставника и наставляемого, организация и психологическое сопровождение их взаимодействия.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2.2. Организационно-методические и организационно-педагогические условия и ресурсы для реализации персонализированных программ наставничества.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Организационно-методические и организационно-педагогические условия и ресурсы включают: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подготовку локальных нормативных актов, персонализированных программ наставнической деятельности в образовательной организации;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оказание консультационной и методической помощи наставникам и наставляемым в разработке перечня мероприятий дорожной карты по реализации персонализированных программ наставничества муниципальными методическими службами, методическими объединениями;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цифровую информационно-коммуникационную среду наставничества вне зависимости от конкретного места работы наставляемого и наставника и круга их непосредственного профессионального общения;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 xml:space="preserve">- изучение, обобщение и распространение положительного опыта работы наставников, обмен </w:t>
      </w:r>
      <w:r>
        <w:lastRenderedPageBreak/>
        <w:t>инновационным опытом в сфере наставничества педагогических работников;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координирование вертикальных и горизонтальных связей в управлении наставнической деятельностью;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 xml:space="preserve">- нормотворческую, учебно-методическую, научно-методическую, информационно-аналитическую деятельность Центра непрерывного повышения профессионального мастерства педагогических работников Ивановской области (далее - ЦНППМ), </w:t>
      </w:r>
      <w:proofErr w:type="spellStart"/>
      <w:r>
        <w:t>стажировочных</w:t>
      </w:r>
      <w:proofErr w:type="spellEnd"/>
      <w:r>
        <w:t xml:space="preserve"> площадок, сетевых сообществ, педагогических ассоциаций и т.д., направленную на поддержку наставничества педагогических работников в образовательных организациях;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осуществление мониторинга результатов наставнической деятельности.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2.3. Материально-технические условия и ресурсы для реализации персонализированных программ наставничества.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Материально-технические условия и ресурсы образовательной организации могут включать: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рекреационную зону (модульный класс, комната отдыха) для проведения индивидуальных и групповых (малых групп) встреч наставников и наставляемых;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доску объявлений для размещения открытой информации по наставничеству педагогических работников (в т.ч. электронный ресурс, чаты/группы наставников-наставляемых в социальных сетях);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 xml:space="preserve">- широкополосный (скоростной) интернет; </w:t>
      </w:r>
      <w:proofErr w:type="spellStart"/>
      <w:r>
        <w:t>Wi-Fi</w:t>
      </w:r>
      <w:proofErr w:type="spellEnd"/>
      <w:r>
        <w:t>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средства для организации видео-конференц-связи (ВКС);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другие материально-технические ресурсы.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2.4. Финансово-экономические условия. Мотивирование и стимулирование.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Стимулирование реализации системы наставничества является инструментом мотивации и выполняет три функции - экономическую, социальную и моральную.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Материальное (денежное) стимулирование предполагает возможность образовательным организациям 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Федерации, в том числе регионального уровня, определять размеры выплат компенсационного характера, установленные работнику за реализацию наставнической деятельности.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Нематериальные способы стимулирования предполагают комплекс мероприятий, направленных на повышение общественного статуса наставников, публичное признание их деятельности и заслуг, рост репутации, улучшение психологического климата в коллективе, увеличение работоспособности педагогических работников, повышение их лояльности к руководству, привлечение высококвалифицированных специалистов, которые не требуют прямого использования денежных и иных материальных ресурсов: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наставники рекомендуются для включения в резерв управленческих кадров органов государственной власти различных уровней и органов местного самоуправления;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наставническая деятельность учитывается при проведении аттестации, конкурса на занятие вакантной должности (карьерный рост), выдвижении на профессиональные конкурсы педагогических работников, в том числе в качестве членов жюри;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награждение наставников благодарностями/благодарственными письмами Департамента образования Ивановской области, представление к награждению ведомственными наградами, поощрение в социальных программах.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 xml:space="preserve">На региональном уровне для популяризации роли наставника и повышения его статуса планируются такие меры, как организация и проведение фестивалей, форумов, конференций наставников на региональном уровне; проведение конкурсов профессионального мастерства и т.д.; организация сообществ (ассоциаций) наставников, проведение конкурсов на лучшего наставника муниципалитета (Ивановской </w:t>
      </w:r>
      <w:r>
        <w:lastRenderedPageBreak/>
        <w:t>области).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2.5. Психолого-педагогические условия.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Психолого-педагогические условия включают меры по созданию атмосферы психологического комфорта и доверия, взаимопомощи и уважения в педагогическом коллективе. Такая атмосфера позволяет предотвратить напряжение и конфликтные ситуации в коллективе, повысить стрессоустойчивость наставников и наставляемых; нивелировать монотонность и однообразие в деятельности педагогов старших возрастов, предотвратить их профессионально-личностное выгорание, успешно адаптировать молодых/начинающих педагогов в коллективе.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Психолого-педагогический ресурс в системе наставничества подразумевает: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широкое использование методик и технологий рефлексивно-ценностного и эмоционально-ценностного отношения к участникам системы наставничества, которые способствуют актуализации глубинных жизненных ресурсов, нередко скрытых от них самих; это обеспечивают педагог-психолог и различные психологические службы при реализации программ наставничества;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 xml:space="preserve">- психологическую поддержку формируемым парам наставников и наставляемых посредством проведения психологических тренингов, направленных на развитие </w:t>
      </w:r>
      <w:proofErr w:type="spellStart"/>
      <w:r>
        <w:t>эмпатических</w:t>
      </w:r>
      <w:proofErr w:type="spellEnd"/>
      <w:r>
        <w:t xml:space="preserve"> способностей, применения </w:t>
      </w:r>
      <w:proofErr w:type="spellStart"/>
      <w:r>
        <w:t>акмеологических</w:t>
      </w:r>
      <w:proofErr w:type="spellEnd"/>
      <w:r>
        <w:t xml:space="preserve"> практик, укрепляющих профессиональное здоровье специалистов, способствующих преодолению жизненных и профессиональных кризисов; психолог также участвует в определении совместимости наставнических пар/групп;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формирование психологической готовности наставляемого не копировать чужой, пусть и очень успешный опыт, а выйти на индивидуальную траекторию, которая поможет сформироваться неповторимому профессиональному почерку педагога.</w:t>
      </w:r>
    </w:p>
    <w:p w:rsidR="00601310" w:rsidRDefault="00601310">
      <w:pPr>
        <w:pStyle w:val="ConsPlusNormal"/>
        <w:jc w:val="center"/>
      </w:pPr>
    </w:p>
    <w:p w:rsidR="00601310" w:rsidRDefault="00601310">
      <w:pPr>
        <w:pStyle w:val="ConsPlusTitle"/>
        <w:jc w:val="center"/>
        <w:outlineLvl w:val="1"/>
      </w:pPr>
      <w:r>
        <w:t>3. Структурные компоненты системы наставничества</w:t>
      </w:r>
    </w:p>
    <w:p w:rsidR="00601310" w:rsidRDefault="00601310">
      <w:pPr>
        <w:pStyle w:val="ConsPlusTitle"/>
        <w:jc w:val="center"/>
      </w:pPr>
      <w:r>
        <w:t>педагогических работников в образовательной организации</w:t>
      </w:r>
    </w:p>
    <w:p w:rsidR="00601310" w:rsidRDefault="00601310">
      <w:pPr>
        <w:pStyle w:val="ConsPlusNormal"/>
        <w:ind w:firstLine="540"/>
        <w:jc w:val="both"/>
      </w:pPr>
    </w:p>
    <w:p w:rsidR="00601310" w:rsidRDefault="00601310">
      <w:pPr>
        <w:pStyle w:val="ConsPlusNormal"/>
        <w:ind w:firstLine="540"/>
        <w:jc w:val="both"/>
      </w:pPr>
      <w:r>
        <w:t>3.1. Система наставничества педагогических работников представляет собой не только совокупность условий, ресурсов, процессов, необходимых и достаточных для успешной реализации в образовательной организации персонализированных программ наставничества педагогических работников, но и обязательное наличие структурных компонентов и механизмов.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Все структурные компоненты системы наставничества распределяются на два контура: внутренний (контур образовательной организации) и внешний по отношению к ней. Это инвариантная составляющая модели, т.е. неизменная, присущая всем образовательным организациям, которые реализуют систему (целевую модель) наставничества педагогических работников.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3.2. Внешний контур: федеральный уровень.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3.2.1. ФГАОУ ДПО "Академия Министерства просвещения Российской Федерации".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Цель деятельности: разработка и сопровождение применения системы наставничества педагогических работников в образовательных организациях.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Задачи деятельности: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осуществлять информационно-методическую поддержку реализации системы, включая создание и ведение информационного ресурса, посвященного наставничеству педагогических работников;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проводить апробацию и осуществлять сопровождение школ, реализующих систему наставничества на всех этапах внедрения;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выполнять функции федерального оператора реализации системы наставничества при ее внедрении во всех субъектах Российской Федерации;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вести федеральный реестр образовательных программ дополнительного профессионального педагогического образования (далее - ФРОП ДППО), в том числе по наставничеству;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lastRenderedPageBreak/>
        <w:t>- проводить различные мероприятия (</w:t>
      </w:r>
      <w:proofErr w:type="spellStart"/>
      <w:r>
        <w:t>вебинары</w:t>
      </w:r>
      <w:proofErr w:type="spellEnd"/>
      <w:r>
        <w:t>, конференции) по внедрению системы (целевой модели) наставничества и методической поддержки системы наставничества в целом.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3.2.2. Федеральные центры научно-методического сопровождения педагогов (созданные на базе организаций высшего образования).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Цель деятельности: проведение фундаментальных и прикладных исследований, трансфер научных достижений и передовых педагогических технологий в сферу образования.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Задачи деятельности: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способствовать упрочению связей между системой высшего педагогического образования и системами общего, профессионального и дополнительного образования;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разрабатывать необходимое научно-методическое и учебно-методическое сопровождение формы наставничества "педагог вуза (колледжа) - молодой педагог общеобразовательной организации";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разрабатывать персонализированные программы наставничества для молодых специалистов, для педагогов со значительным стажем работы и реализовывать их на курсах повышения квалификации на базе вуза.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3.3. Внешний контур: региональный уровень.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3.3.1. Государственное автономное учреждение дополнительного профессионального образования Ивановской области "Университет непрерывного образования и инноваций" (далее - Университет), Центр непрерывного повышения профессионального мастерства педагогических работников (ЦНППМ ПР) как структурное подразделение Университета.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Цель деятельности: оказание содействия при внедрении наставничества на региональном уровне.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Задачи деятельности: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информационно-аналитическое, научно-методическое, учебно-методическое сопровождение реализации дополнительных профессиональных программ (повышения квалификации) по направлению "Наставничество педагогических работников в образовательных организациях" и др.;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 xml:space="preserve">- проведение курсов повышения квалификации для специалистов </w:t>
      </w:r>
      <w:proofErr w:type="spellStart"/>
      <w:r>
        <w:t>стажировочных</w:t>
      </w:r>
      <w:proofErr w:type="spellEnd"/>
      <w:r>
        <w:t xml:space="preserve"> площадок по вопросам внедрения системы наставничества;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организация деятельности профессиональных сообществ педагогических работников (ассоциаций) на региональном и/или федеральном уровне на основе информационно-коммуникационных технологий;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тьюторское</w:t>
      </w:r>
      <w:proofErr w:type="spellEnd"/>
      <w:r>
        <w:t xml:space="preserve"> сопровождение индивидуальных образовательных маршрутов (далее - ИОМ) педагогических работников в образовательных организациях.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 xml:space="preserve">Одним из элементов системы наставничества, формой сопровождения профессионального развития педагогического работника, является </w:t>
      </w:r>
      <w:proofErr w:type="spellStart"/>
      <w:r>
        <w:t>тьюторство</w:t>
      </w:r>
      <w:proofErr w:type="spellEnd"/>
      <w:r>
        <w:t>.</w:t>
      </w:r>
    </w:p>
    <w:p w:rsidR="00601310" w:rsidRDefault="00601310">
      <w:pPr>
        <w:pStyle w:val="ConsPlusNormal"/>
        <w:spacing w:before="220"/>
        <w:ind w:firstLine="540"/>
        <w:jc w:val="both"/>
      </w:pPr>
      <w:proofErr w:type="spellStart"/>
      <w:r>
        <w:t>Тьютор</w:t>
      </w:r>
      <w:proofErr w:type="spellEnd"/>
      <w:r>
        <w:t xml:space="preserve"> ЦНППМ - штатный или внештатный сотрудник, обеспечивающий персональное сопровождение педагогических работников в системе общего, среднего профессионального и дополнительного образования.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 xml:space="preserve">Функции </w:t>
      </w:r>
      <w:proofErr w:type="spellStart"/>
      <w:r>
        <w:t>тьютора</w:t>
      </w:r>
      <w:proofErr w:type="spellEnd"/>
      <w:r>
        <w:t>: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активное участие в процессе повышения квалификации (освоения содержания программ дополнительной профессиональной переподготовки) и роста педагогического мастерства педагогов;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методическая помощь при разработке и реализации индивидуальных образовательных маршрутов с учетом выявленных дефицитов профессиональных компетенций педагогического работника;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содержательное адресное сопровождение образовательного процесса, работа по направлениям педагогической деятельности педагога во взаимосвязи с кураторами реализации персонализированных программ наставничества.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lastRenderedPageBreak/>
        <w:t>Индивидуальный образовательный маршрут наставляемого - это долгосрочная образовательная программа профессионального самосовершенствования педагогического работника в рамках дополнительного профессионального образования, реализуемая на основе мотивированного выбора образовательных альтернатив.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Алгоритм разработки индивидуального образовательного маршрута как образовательной технологии предусматривает следующие позиции: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самоопределение (</w:t>
      </w:r>
      <w:proofErr w:type="spellStart"/>
      <w:r>
        <w:t>саморефлексия</w:t>
      </w:r>
      <w:proofErr w:type="spellEnd"/>
      <w:r>
        <w:t>) педагога - описание желаемого образа самого себя как состоявшегося профессионала в целях предотвращения "слепого" копирования чужого опыта;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 xml:space="preserve">- диагностика (самодиагностика) достижений, достоинств и личностных ресурсов педагога в педагогическом контексте конкретной образовательной организации (научно-теоретические, нормативные правовые, предметно-профессиональные, психолого-педагогические (ориентированные на обучающихся и их родителей), методические (содержание образования, методики и технологии обучения), </w:t>
      </w:r>
      <w:proofErr w:type="spellStart"/>
      <w:r>
        <w:t>ИКТ-компетенции</w:t>
      </w:r>
      <w:proofErr w:type="spellEnd"/>
      <w:r>
        <w:t xml:space="preserve">, </w:t>
      </w:r>
      <w:proofErr w:type="spellStart"/>
      <w:r>
        <w:t>цифровизация</w:t>
      </w:r>
      <w:proofErr w:type="spellEnd"/>
      <w:r>
        <w:t xml:space="preserve"> образования, внеурочная и воспитательная деятельность, </w:t>
      </w:r>
      <w:proofErr w:type="spellStart"/>
      <w:r>
        <w:t>здоровьесбережение</w:t>
      </w:r>
      <w:proofErr w:type="spellEnd"/>
      <w:r>
        <w:t xml:space="preserve"> обучающихся);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 xml:space="preserve">- диагностика (самодиагностика) профессиональных затруднений и дефицитов в педагогическом контексте конкретной образовательной организации (научно-теоретические, нормативные правовые, предметно-профессиональные, психолого-педагогические (ориентированные на обучающихся и их родителей), методические (содержание образования, методики и технологии обучения), </w:t>
      </w:r>
      <w:proofErr w:type="spellStart"/>
      <w:r>
        <w:t>ИКТ-компетенции</w:t>
      </w:r>
      <w:proofErr w:type="spellEnd"/>
      <w:r>
        <w:t xml:space="preserve">, </w:t>
      </w:r>
      <w:proofErr w:type="spellStart"/>
      <w:r>
        <w:t>цифровизация</w:t>
      </w:r>
      <w:proofErr w:type="spellEnd"/>
      <w:r>
        <w:t xml:space="preserve"> образования, внеурочная и воспитательная деятельность, </w:t>
      </w:r>
      <w:proofErr w:type="spellStart"/>
      <w:r>
        <w:t>здоровьесбережение</w:t>
      </w:r>
      <w:proofErr w:type="spellEnd"/>
      <w:r>
        <w:t xml:space="preserve"> обучающихся);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составление дорожной карты ИОМ, включающей: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а) график обучения по программам дополнительного профессионального образования;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б) осуществление инновационных для данного педагога пробно-поисковых действий, реализуемых в совместной с обучающимися педагогической деятельности;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в) участие в разработке и реализации инновационных программ и педагогических проектов; исследовательская деятельность, которая становится необходимой частью профессии;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г) комплекс и последовательность конкретных мер и мероприятий в целях достижения желаемого результата;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реализация дорожной карты (фиксируются достижения педагога по каждому из мероприятий в виде конкретного педагогического продукта (пакет педагогических диагностик, методические рекомендации, технологии, методики, разработки занятий, сценарии воспитательных мероприятий и т.д.), а также отражается субъективное отношение к достигнутым результатам). Корректировка дорожной карты (параллельно с ее реализацией) - дополнения и изменения, вносимые в дорожную карту под влиянием изменений, происходящих в образовании, изменений запросов, интересов и потребностей самого педагога и участников образовательного процесса конкретной общеобразовательной организации;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рефлексивный анализ эффективности ИОМ (самооценка как способ обучения, рефлексия процесса достижения и достигнутых результатов по каждому из дефицитов, рефлексия степени приближения к желаемому образу педагога-профессионала).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ИОМ педагога рассчитан не на простой прирост знаний, умений, навыков, компетенций, а на главное приобретение педагогического работника - осмысление своего личностного потенциала, мотивацию к непрерывному профессиональному развитию.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3.3.2. Внешний контур: муниципальный уровень. Муниципальные методические службы (ММС), методическое объединение (МО)/совет наставников.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Методическое объединение/совет наставников - общественный профессиональный орган, объединяющий на добровольной основе педагогов-наставников образовательной организации в целях осуществления оперативного руководства методической (научно-методической) деятельностью по реализации персонализированных программ наставничества. Руководитель совета наставников может входить в созданные общественные советы наставников.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lastRenderedPageBreak/>
        <w:t>Цель деятельности: осуществление текущего руководства реализацией персонализированных программ наставничества.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Задачи деятельности: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участие в разработке локальных актов и иных документов образовательной организации в сфере наставничества педагогических работников (совместно с первичной или территориальной профсоюзной организацией);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участие в разработке и апробации персонализированных программ наставничества педагогических работников;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подбор и закрепление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наставников, работа с родителями, связь с системой дополнительного образования и т.п.);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анализ результатов диагностики профессиональных затруднений и внесение соответствующих корректировок в персонализированные программы наставничества;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подготовка участников персонализированных программ наставничества к конкурсам профессионального мастерства, форумам, научно-практическим конференциям, фестивалям и т.д.;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организационно-педагогическое, учебно-методическое, материально-техническое, инфраструктурное/логистическое обеспечение реализации персонализированных программ наставничества педагогических работников в образовательной организации;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участие в мониторинговых и оценочных процедурах хода реализации персонализированных программ наставничества;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осуществление функций переговорной площадки, а также консультационных, согласовательных и арбитражных функций;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участие в разработке системы поощрения (материального и нематериального стимулирования) наставников и наставляемых;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участие в формировании банка лучших практик наставничества педагогических работников.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3.4. Внутренний контур: образовательная организация.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Образовательная организация: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издает локальные акты о внедрении и реализации системы наставничества, принимает Положение о системе наставничества педагогических работников в образовательной организации, дорожную карту по его реализации и другие документы;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 xml:space="preserve">- организует контакты с различными структурами по проблемам наставничества во внешнем контуре (заключение договоров о сотрудничестве, о социальном партнерстве, проведение координационных совещаний, участие в конференциях, форумах, </w:t>
      </w:r>
      <w:proofErr w:type="spellStart"/>
      <w:r>
        <w:t>вебинарах</w:t>
      </w:r>
      <w:proofErr w:type="spellEnd"/>
      <w:r>
        <w:t>, семинарах по проблемам наставничества и т.п.);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осуществляет организационное, учебно-методическое, материально-техническое, инфраструктурное обеспечение системы наставничества;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создает условия по координации и мониторингу реализации системы наставничества.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Общие руководство и контроль за организацией и реализацией системы наставничества осуществляет руководитель образовательной организации.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В зависимости от особенностей работы образовательной организации и от количества наставников/наставляемых могут создаваться структуры либо определяться ответственные лица, например, куратор реализации программ наставничества, который назначается руководителем образовательной организации из числа заместителей руководителя.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lastRenderedPageBreak/>
        <w:t>Куратор реализации программ наставничества: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организовывает разработку персонализированных программ наставничества;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осуществляет мониторинг эффективности и результативности системы наставничества, формирует итоговый аналитический отчет по внедрению системы наставничества;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принимает (совместно с системным администратором) участие в наполнении рубрики (странички) "Наставничество" на официальном сайте образовательной организации различной информацией (событийная, новостная, методическая, правовая и пр.);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инициирует публичные мероприятия по популяризации системы наставничества педагогических работников и др.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Куратор реализации программ наставничества работает в тесном взаимодействии с первичной профсоюзной организацией или территориальной профсоюзной организацией (комиссией по зарплате и нормированию труда).</w:t>
      </w:r>
    </w:p>
    <w:p w:rsidR="00601310" w:rsidRDefault="00601310">
      <w:pPr>
        <w:pStyle w:val="ConsPlusNormal"/>
        <w:jc w:val="center"/>
      </w:pPr>
    </w:p>
    <w:p w:rsidR="00601310" w:rsidRDefault="00601310">
      <w:pPr>
        <w:pStyle w:val="ConsPlusTitle"/>
        <w:jc w:val="center"/>
        <w:outlineLvl w:val="1"/>
      </w:pPr>
      <w:r>
        <w:t>4. Ожидаемые (планируемые) результаты внедрения и реализации</w:t>
      </w:r>
    </w:p>
    <w:p w:rsidR="00601310" w:rsidRDefault="00601310">
      <w:pPr>
        <w:pStyle w:val="ConsPlusTitle"/>
        <w:jc w:val="center"/>
      </w:pPr>
      <w:r>
        <w:t>системы наставничества педагогических работников</w:t>
      </w:r>
    </w:p>
    <w:p w:rsidR="00601310" w:rsidRDefault="00601310">
      <w:pPr>
        <w:pStyle w:val="ConsPlusTitle"/>
        <w:jc w:val="center"/>
      </w:pPr>
      <w:r>
        <w:t>в образовательных организациях и возможные риски</w:t>
      </w:r>
    </w:p>
    <w:p w:rsidR="00601310" w:rsidRDefault="00601310">
      <w:pPr>
        <w:pStyle w:val="ConsPlusNormal"/>
        <w:ind w:firstLine="540"/>
        <w:jc w:val="both"/>
      </w:pPr>
    </w:p>
    <w:p w:rsidR="00601310" w:rsidRDefault="00601310">
      <w:pPr>
        <w:pStyle w:val="ConsPlusNormal"/>
        <w:ind w:firstLine="540"/>
        <w:jc w:val="both"/>
      </w:pPr>
      <w:r>
        <w:t>Внедрение и реализация системы наставничества будет способствовать 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 в части поддержки педагогов "на местах". В результате внедрения и реализации системы наставничества будет создана эффективная среда наставничества, включающая: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непрерывный профессиональный рост, личностное развитие и самореализацию педагогических работников;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рост числа закрепившихся в профессии молодых/начинающих педагогов;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развитие профессиональных перспектив педагогов старшего возраста в условиях цифровизации образования;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методическое сопровождение системы наставничества образовательной организации;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цифровую информационно-коммуникативную среду наставничества;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обмен инновационным опытом в сфере практик наставничества педагогических работников.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Для оценки эффективности наставнической деятельности возможно проведение мониторинга, состоящий из двух этапов.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1) Мониторинг процесса реализации персонализированной программы наставничества, который оценивает: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результативность реализации персонализированной программы наставничества и сопутствующие риски;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эффективность реализации образовательных и культурных проектов совместно с наставляемым;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процент обучающихся наставляемого, успешно прошедших ВПР/ОГЭ/ЕГЭ;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динамику успеваемости обучающихся;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lastRenderedPageBreak/>
        <w:t>- динамику участия обучающихся в олимпиадах;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социально-профессиональную активность наставляемого и др.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2) Мониторинг влияния персонализированной программы наставничества на всех ее участников.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Результатом успешной реализации персонализированной программы наставничества является: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улучшение образовательных результатов у обучающихся, у наставляемого, у наставника;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 xml:space="preserve">- повышение уровня </w:t>
      </w:r>
      <w:proofErr w:type="spellStart"/>
      <w:r>
        <w:t>мотивированности</w:t>
      </w:r>
      <w:proofErr w:type="spellEnd"/>
      <w:r>
        <w:t xml:space="preserve"> и осознанности наставляемых в вопросах саморазвития и профессионального самообразования;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степень включенности наставляемого в инновационную деятельность школы;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качество и темпы адаптации молодого/менее опытного/сменившего место работы специалиста на новом месте работы;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увеличение числа педагогов, планирующих стать наставниками и наставляемыми в ближайшем будущем.</w:t>
      </w:r>
    </w:p>
    <w:p w:rsidR="00601310" w:rsidRDefault="00601310">
      <w:pPr>
        <w:pStyle w:val="ConsPlusNormal"/>
        <w:ind w:firstLine="540"/>
        <w:jc w:val="both"/>
      </w:pPr>
    </w:p>
    <w:p w:rsidR="00601310" w:rsidRDefault="00601310">
      <w:pPr>
        <w:pStyle w:val="ConsPlusNormal"/>
        <w:ind w:firstLine="540"/>
        <w:jc w:val="both"/>
      </w:pPr>
    </w:p>
    <w:p w:rsidR="00601310" w:rsidRDefault="00601310">
      <w:pPr>
        <w:pStyle w:val="ConsPlusNormal"/>
        <w:ind w:firstLine="540"/>
        <w:jc w:val="both"/>
      </w:pPr>
    </w:p>
    <w:p w:rsidR="00601310" w:rsidRDefault="00601310">
      <w:pPr>
        <w:pStyle w:val="ConsPlusNormal"/>
        <w:ind w:firstLine="540"/>
        <w:jc w:val="both"/>
      </w:pPr>
    </w:p>
    <w:p w:rsidR="00601310" w:rsidRDefault="00601310">
      <w:pPr>
        <w:pStyle w:val="ConsPlusNormal"/>
        <w:jc w:val="both"/>
      </w:pPr>
    </w:p>
    <w:p w:rsidR="00601310" w:rsidRDefault="00601310">
      <w:pPr>
        <w:pStyle w:val="ConsPlusNormal"/>
        <w:jc w:val="right"/>
        <w:outlineLvl w:val="0"/>
      </w:pPr>
      <w:r>
        <w:t>Приложение 2</w:t>
      </w:r>
    </w:p>
    <w:p w:rsidR="00601310" w:rsidRDefault="00601310">
      <w:pPr>
        <w:pStyle w:val="ConsPlusNormal"/>
        <w:jc w:val="right"/>
      </w:pPr>
      <w:r>
        <w:t>к приказу</w:t>
      </w:r>
    </w:p>
    <w:p w:rsidR="00601310" w:rsidRDefault="00601310">
      <w:pPr>
        <w:pStyle w:val="ConsPlusNormal"/>
        <w:jc w:val="right"/>
      </w:pPr>
      <w:r>
        <w:t>Департамента образования</w:t>
      </w:r>
    </w:p>
    <w:p w:rsidR="00601310" w:rsidRDefault="00601310">
      <w:pPr>
        <w:pStyle w:val="ConsPlusNormal"/>
        <w:jc w:val="right"/>
      </w:pPr>
      <w:r>
        <w:t>Ивановской области</w:t>
      </w:r>
    </w:p>
    <w:p w:rsidR="00601310" w:rsidRDefault="00601310">
      <w:pPr>
        <w:pStyle w:val="ConsPlusNormal"/>
        <w:jc w:val="right"/>
      </w:pPr>
      <w:r>
        <w:t>от 25.03.2022 N 302-о</w:t>
      </w:r>
    </w:p>
    <w:p w:rsidR="00601310" w:rsidRDefault="00601310">
      <w:pPr>
        <w:pStyle w:val="ConsPlusNormal"/>
        <w:ind w:firstLine="540"/>
        <w:jc w:val="both"/>
      </w:pPr>
    </w:p>
    <w:p w:rsidR="00601310" w:rsidRDefault="00601310">
      <w:pPr>
        <w:pStyle w:val="ConsPlusTitle"/>
        <w:jc w:val="center"/>
      </w:pPr>
      <w:bookmarkStart w:id="2" w:name="P237"/>
      <w:bookmarkEnd w:id="2"/>
      <w:r>
        <w:t>ПРИМЕРНОЕ ПОЛОЖЕНИЕ</w:t>
      </w:r>
    </w:p>
    <w:p w:rsidR="00601310" w:rsidRDefault="00601310">
      <w:pPr>
        <w:pStyle w:val="ConsPlusTitle"/>
        <w:jc w:val="center"/>
      </w:pPr>
      <w:r>
        <w:t>О СИСТЕМЕ НАСТАВНИЧЕСТВА ПЕДАГОГИЧЕСКИХ РАБОТНИКОВ</w:t>
      </w:r>
    </w:p>
    <w:p w:rsidR="00601310" w:rsidRDefault="00601310">
      <w:pPr>
        <w:pStyle w:val="ConsPlusTitle"/>
        <w:jc w:val="center"/>
      </w:pPr>
      <w:r>
        <w:t>В ОБРАЗОВАТЕЛЬНОЙ ОРГАНИЗАЦИИ</w:t>
      </w:r>
    </w:p>
    <w:p w:rsidR="00601310" w:rsidRDefault="00601310">
      <w:pPr>
        <w:pStyle w:val="ConsPlusNormal"/>
        <w:ind w:firstLine="540"/>
        <w:jc w:val="both"/>
      </w:pPr>
    </w:p>
    <w:p w:rsidR="00601310" w:rsidRDefault="00601310">
      <w:pPr>
        <w:pStyle w:val="ConsPlusTitle"/>
        <w:jc w:val="center"/>
        <w:outlineLvl w:val="1"/>
      </w:pPr>
      <w:r>
        <w:t>1. Общие положения</w:t>
      </w:r>
    </w:p>
    <w:p w:rsidR="00601310" w:rsidRDefault="00601310">
      <w:pPr>
        <w:pStyle w:val="ConsPlusNormal"/>
        <w:ind w:firstLine="540"/>
        <w:jc w:val="both"/>
      </w:pPr>
    </w:p>
    <w:p w:rsidR="00601310" w:rsidRDefault="00601310">
      <w:pPr>
        <w:pStyle w:val="ConsPlusNormal"/>
        <w:ind w:firstLine="540"/>
        <w:jc w:val="both"/>
      </w:pPr>
      <w:r>
        <w:t>1.1. Настоящее Положение о системе наставничества педагогических работников в образовательной организации определяет цели, задачи, формы и порядок осуществления наставничества (далее - Положение).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1.2. В Положении используются следующие понятия: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Наставник - педагогический работник, назначаемый ответственным за профессиональную и должностную адаптацию лица, в отношении которого осуществляется наставническая деятельность в образовательной организации.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Наставляемый -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Куратор - работник образовательной организации, учреждения из числа ее социальных партнеров (другие образовательные организации, предприятия и др.), который отвечает за реализацию персонализированных(ой) программ(ы) наставничества.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Наставничество -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Форма наставничества -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lastRenderedPageBreak/>
        <w:t>Персонализированная программа наставничества -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1.3. Основными принципами системы наставничества педагогических работников являются: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1) принцип научности - предполагает применение научно-обоснованных методик и технологий в сфере наставничества педагогических работников;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2) принцип системности и стратегической целостности 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3) принцип легитимности подразумевает соответствие деятельности по реализации программы наставничества законодательству Российской Федерации;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4) принцип обеспечения суверенных прав личности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5) принцип добровольности, свободы выбора, учета многофакторности в определении и совместной деятельности наставника и наставляемого;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 xml:space="preserve">6) принцип </w:t>
      </w:r>
      <w:proofErr w:type="spellStart"/>
      <w:r>
        <w:t>аксиологичности</w:t>
      </w:r>
      <w:proofErr w:type="spellEnd"/>
      <w:r>
        <w:t xml:space="preserve"> подразумевает формирование у наставляемого и наставника ценностных отношений к профессиональной деятельности, уважения к личности, государству и общечеловеческим ценностям;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7) принцип личной ответственности предполагает ответственное поведение всех субъектов наставнической деятельности - куратора, наставника, наставляемого к внедрению практик наставничества, его результатам, выбору коммуникативных стратегий и механизмов наставничества;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8) принцип индивидуализации и персонализации наставничества направлен на сохранение индивидуальных приоритетов в создании для наставляемого индивидуальной траектории развития;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9) принцип равенства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1.4. Участие в системе наставничества не должно наносить ущерба образовательному процессу образовательной организации.</w:t>
      </w:r>
    </w:p>
    <w:p w:rsidR="00601310" w:rsidRDefault="00601310">
      <w:pPr>
        <w:pStyle w:val="ConsPlusNormal"/>
        <w:ind w:firstLine="540"/>
        <w:jc w:val="both"/>
      </w:pPr>
    </w:p>
    <w:p w:rsidR="00601310" w:rsidRDefault="00601310">
      <w:pPr>
        <w:pStyle w:val="ConsPlusTitle"/>
        <w:jc w:val="center"/>
        <w:outlineLvl w:val="1"/>
      </w:pPr>
      <w:r>
        <w:t>2. Цель и задачи системы наставничества.</w:t>
      </w:r>
    </w:p>
    <w:p w:rsidR="00601310" w:rsidRDefault="00601310">
      <w:pPr>
        <w:pStyle w:val="ConsPlusTitle"/>
        <w:jc w:val="center"/>
      </w:pPr>
      <w:r>
        <w:t>Формы наставничества</w:t>
      </w:r>
    </w:p>
    <w:p w:rsidR="00601310" w:rsidRDefault="00601310">
      <w:pPr>
        <w:pStyle w:val="ConsPlusNormal"/>
        <w:ind w:firstLine="540"/>
        <w:jc w:val="both"/>
      </w:pPr>
    </w:p>
    <w:p w:rsidR="00601310" w:rsidRDefault="00601310">
      <w:pPr>
        <w:pStyle w:val="ConsPlusNormal"/>
        <w:ind w:firstLine="540"/>
        <w:jc w:val="both"/>
      </w:pPr>
      <w:r>
        <w:t>2.1. Цель системы наставничества педагогических работников в образовательной организации -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в том числе самореализации и закреплению молодых/начинающих специалистов в педагогической профессии.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2.2. Задачи системы наставничества педагогических работников: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содействовать созданию в образовательной организации психологически комфортной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lastRenderedPageBreak/>
        <w:t>- 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содействовать увеличению числа закрепившихся в профессии педагогических кадров, в том числе молодых/начинающих педагогов;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обеспечивать формирование и развитие профессиональных знаний и навыков педагога, в отношении которого осуществляется наставничество;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2.3. В образовательной организации применяются разнообразные формы наставничества ("педагог - педагог", "руководитель образовательной организации - педагог", "работодатель - студент", "педагог вуза/колледжа - молодой педагог образовательной организации" и другие) по отношению к наставнику или группе наставляемых.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эффектов.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Виртуальное (дистанционное) наставничество -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"наставник - наставляемый", привлечь профессионалов и сформировать банк данных наставников, делает наставничество доступным для широкого круга лиц.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Наставничество в группе - форма наставничества, когда один наставник взаимодействует с группой наставляемых одновременно (от двух и более человек).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Краткосрочное или целеполагающее наставничество - наставник и наставляемый взаимодействуют по установленному графику для постановки конкретных целей, ориентированных на определенные краткосрочные результаты.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Реверсивное наставничество -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процесса, в том числе независимо от профиля деятельности.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 xml:space="preserve">Ситуационное наставничество - наставник оказывает помощь или консультацию по мере нуждаемости наставляемого в них. Как правило, роль наставника состоит в том, чтобы обеспечить немедленное </w:t>
      </w:r>
      <w:r>
        <w:lastRenderedPageBreak/>
        <w:t>реагирование на ту или иную ситуацию, значимую для наставляемого.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Скоростное наставничество - однократное взаимодействие наставляемого (наставляемых) с наставником более высокого профессионального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Такое взаимодействие помогает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выстроить схему "наставник - наставляемый" ("равный - равному").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Традиционная форма наставничества ("один-на-один") -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Форма наставничества "учитель - учитель" - способ реализации целевой модели наставничества через организацию взаимодействия наставнической пары "учитель-профессионал - учитель, вовлеченный в различные формы поддержки и сопровождения".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Форма наставничества "руководитель образовательной организации - учитель" - способ реализации целевой модели наставничества через организацию взаимодействия наставнической пары "руководитель образовательной организации - учитель",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</w:t>
      </w:r>
    </w:p>
    <w:p w:rsidR="00601310" w:rsidRDefault="00601310">
      <w:pPr>
        <w:pStyle w:val="ConsPlusNormal"/>
        <w:ind w:firstLine="540"/>
        <w:jc w:val="both"/>
      </w:pPr>
    </w:p>
    <w:p w:rsidR="00601310" w:rsidRDefault="00601310">
      <w:pPr>
        <w:pStyle w:val="ConsPlusTitle"/>
        <w:jc w:val="center"/>
        <w:outlineLvl w:val="1"/>
      </w:pPr>
      <w:r>
        <w:t>3. Организация системы наставничества</w:t>
      </w:r>
    </w:p>
    <w:p w:rsidR="00601310" w:rsidRDefault="00601310">
      <w:pPr>
        <w:pStyle w:val="ConsPlusNormal"/>
        <w:ind w:firstLine="540"/>
        <w:jc w:val="both"/>
      </w:pPr>
    </w:p>
    <w:p w:rsidR="00601310" w:rsidRDefault="00601310">
      <w:pPr>
        <w:pStyle w:val="ConsPlusNormal"/>
        <w:ind w:firstLine="540"/>
        <w:jc w:val="both"/>
      </w:pPr>
      <w:r>
        <w:t>3.1. Наставничество организуется на основании приказа руководителя образовательной организации "Об утверждении положения о системе наставничества педагогических работников в образовательной организации".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3.2. Педагогический работник назначается наставником с его письменного согласия приказом руководителя образовательной организации.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3.3. Руководитель образовательной организации: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осуществляет общее руководство и координацию внедрения (применения) системы (целевой модели) наставничества педагогических работников в образовательной организации;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утверждает куратора реализации программ наставничества, способствует отбору наставников и наставляемых;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утверждает Дорожную карту (план мероприятий) по реализации Положения о системе наставничества педагогических работников в образовательной организации;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 xml:space="preserve">- 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</w:t>
      </w:r>
      <w:proofErr w:type="spellStart"/>
      <w:r>
        <w:t>вебинарах</w:t>
      </w:r>
      <w:proofErr w:type="spellEnd"/>
      <w:r>
        <w:t>, семинарах по проблемам наставничества и т.п.);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3.4. Куратор реализации программ наставничества: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lastRenderedPageBreak/>
        <w:t>- назначается руководителем образовательной организации из числа заместителей руководителя;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предлагает руководителю образовательной организации для утверждения состава школьного методического объединения наставников для утверждения (при необходимости его создания);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 xml:space="preserve">- разрабатывает проект </w:t>
      </w:r>
      <w:r w:rsidRPr="000C530B">
        <w:t xml:space="preserve">Дорожной </w:t>
      </w:r>
      <w:hyperlink w:anchor="P394" w:history="1">
        <w:r w:rsidRPr="000C530B">
          <w:t>карты</w:t>
        </w:r>
      </w:hyperlink>
      <w:r w:rsidRPr="000C530B">
        <w:t xml:space="preserve"> (плана мероприятий) по реализации Положения о системе наставничества педагогических работников в образовательной</w:t>
      </w:r>
      <w:r>
        <w:t xml:space="preserve"> организации (прилагается);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совместно с системным администратором ведет банк (персонифицированный учет) наставников и наставляемых, в том числе в цифровом формате с использованием ресурсов Интернета - официального сайта образовательной организации/страницы, социальных сетей;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со школьным методическим советом наставников и системным администратором;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осуществляет координацию деятельности по наставничеству с ответственными и представителями региональной системы наставничества, с сетевыми педагогическими сообществами;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 xml:space="preserve">- организует повышение уровня профессионального мастерства наставников, в том числе на </w:t>
      </w:r>
      <w:proofErr w:type="spellStart"/>
      <w:r>
        <w:t>стажировочных</w:t>
      </w:r>
      <w:proofErr w:type="spellEnd"/>
      <w:r>
        <w:t xml:space="preserve"> площадках и в базовых школах с привлечением наставников из других образовательных организаций;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курирует процесс разработки и реализации персонализированных программ наставничества;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развитии системы наставничества, реализации персонализированных программ наставничества педагогических работников;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3.5. Методическое объединение наставников/комиссия/совет (при его наличии):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совместно с куратором принимает участие в разработке локальных актов и информационно-методического сопровождения в сфере наставничества педагогических работников в образовательной организации;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разрабатывает, апробирует и реализует персонализированные программы наставничества, содержание которых соответствует запросу отдельных педагогов и групп педагогических работников;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принимает участие в разработке методического сопровождения разнообразных форм наставничества педагогических работников;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lastRenderedPageBreak/>
        <w:t>- осуществляет организационно-педагогическое, учебно-методическое, обеспечение реализации персонализированных программ наставничества в образовательной организации;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участвует в мониторинге реализации персонализированных программ наставничества педагогических работников;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является открытой площадкой для осуществления консультационных, согласовательных функций и функций медиации;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принимает участие в формировании банка лучших практик наставничества педагогических работников, информационном сопровождении персонализированных 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администратором).</w:t>
      </w:r>
    </w:p>
    <w:p w:rsidR="00601310" w:rsidRDefault="00601310">
      <w:pPr>
        <w:pStyle w:val="ConsPlusNormal"/>
        <w:ind w:firstLine="540"/>
        <w:jc w:val="both"/>
      </w:pPr>
    </w:p>
    <w:p w:rsidR="00601310" w:rsidRDefault="00601310">
      <w:pPr>
        <w:pStyle w:val="ConsPlusTitle"/>
        <w:jc w:val="center"/>
        <w:outlineLvl w:val="1"/>
      </w:pPr>
      <w:r>
        <w:t>4. Права и обязанности наставника</w:t>
      </w:r>
    </w:p>
    <w:p w:rsidR="00601310" w:rsidRDefault="00601310">
      <w:pPr>
        <w:pStyle w:val="ConsPlusNormal"/>
        <w:ind w:firstLine="540"/>
        <w:jc w:val="both"/>
      </w:pPr>
    </w:p>
    <w:p w:rsidR="00601310" w:rsidRDefault="00601310">
      <w:pPr>
        <w:pStyle w:val="ConsPlusNormal"/>
        <w:ind w:firstLine="540"/>
        <w:jc w:val="both"/>
      </w:pPr>
      <w:r>
        <w:t>4.1. Права наставника: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привлекать для оказания помощи наставляемому других педагогических работников образовательной организации с их согласия;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обращаться с ходатайством к куратору и руководителю образовательной организации с просьбой о сложении с него обязанностей наставника;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осуществлять мониторинг деятельности наставляемого в форме личной проверки выполнения заданий.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4.2. Обязанности наставника: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руководствоваться требованиями законодательства Российской Федерации, региональными и локальными нормативными актами образовательной организации при осуществлении наставнической деятельности;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находиться во взаимодействии со всеми структурными подразделениями образовательной организации, осуществляющими работу с наставляемым по программе наставничества (предметные кафедры, психологические службы, школа молодого учителя, методический (педагогический) совет и пр.);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т.ч. и на личном примере;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создавать условия для созидания и научного поиска, творчества в педагогическом процессе через привлечение к инновационной деятельности;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рекомендовать участие наставляемого в профессиональных региональных и федеральных конкурсах, оказывать всестороннюю поддержку и методическое сопровождение.</w:t>
      </w:r>
    </w:p>
    <w:p w:rsidR="00601310" w:rsidRDefault="00601310">
      <w:pPr>
        <w:pStyle w:val="ConsPlusNormal"/>
        <w:ind w:firstLine="540"/>
        <w:jc w:val="both"/>
      </w:pPr>
    </w:p>
    <w:p w:rsidR="00601310" w:rsidRDefault="00601310">
      <w:pPr>
        <w:pStyle w:val="ConsPlusTitle"/>
        <w:jc w:val="center"/>
        <w:outlineLvl w:val="1"/>
      </w:pPr>
      <w:r>
        <w:t>5. Права и обязанности наставляемого</w:t>
      </w:r>
    </w:p>
    <w:p w:rsidR="00601310" w:rsidRDefault="00601310">
      <w:pPr>
        <w:pStyle w:val="ConsPlusNormal"/>
        <w:ind w:firstLine="540"/>
        <w:jc w:val="both"/>
      </w:pPr>
    </w:p>
    <w:p w:rsidR="00601310" w:rsidRDefault="00601310">
      <w:pPr>
        <w:pStyle w:val="ConsPlusNormal"/>
        <w:ind w:firstLine="540"/>
        <w:jc w:val="both"/>
      </w:pPr>
      <w:r>
        <w:t>5.1. Права наставляемого: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систематически повышать свой профессиональный уровень;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 xml:space="preserve">- участвовать в составлении персонализированной программы наставничества педагогических </w:t>
      </w:r>
      <w:r>
        <w:lastRenderedPageBreak/>
        <w:t>работников;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обращаться к наставнику за помощью по вопросам, связанным с должностными обязанностями, профессиональной деятельностью;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обращаться к куратору и руководителю образовательной организации с ходатайством о замене наставника.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5.2. Обязанности наставляемого: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 xml:space="preserve">- изучать Федеральный </w:t>
      </w:r>
      <w:hyperlink r:id="rId6" w:history="1">
        <w:r>
          <w:rPr>
            <w:color w:val="0000FF"/>
          </w:rPr>
          <w:t>закон</w:t>
        </w:r>
      </w:hyperlink>
      <w:r>
        <w:t xml:space="preserve"> от 29 декабря 2012 г. N 273-ФЗ "Об образовании в Российской Федерации", иные федеральные, региональные, муниципальные правовые акты и локальные нормативные акты, регулирующие образовательную деятельность, деятельность в сфере наставничества педагогических работников;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реализовывать мероприятия плана персонализированной программы наставничества в установленные сроки;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соблюдать правила внутреннего трудового распорядка образовательной организации;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выполнять указания и рекомендации наставника по исполнению должностных, профессиональных обязанностей;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совершенствовать профессиональные навыки, практические приемы и способы качественного исполнения должностных обязанностей;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устранять совместно с наставником допущенные ошибки и выявленные затруднения;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проявлять дисциплинированность, организованность и культуру в работе и учебе;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учиться у наставника инновационным методам и формам работы.</w:t>
      </w:r>
    </w:p>
    <w:p w:rsidR="00601310" w:rsidRDefault="00601310">
      <w:pPr>
        <w:pStyle w:val="ConsPlusNormal"/>
        <w:ind w:firstLine="540"/>
        <w:jc w:val="both"/>
      </w:pPr>
    </w:p>
    <w:p w:rsidR="00601310" w:rsidRDefault="00601310">
      <w:pPr>
        <w:pStyle w:val="ConsPlusTitle"/>
        <w:jc w:val="center"/>
        <w:outlineLvl w:val="1"/>
      </w:pPr>
      <w:r>
        <w:t>6. Процесс формирования пар и групп наставников и педагогов,</w:t>
      </w:r>
    </w:p>
    <w:p w:rsidR="00601310" w:rsidRDefault="00601310">
      <w:pPr>
        <w:pStyle w:val="ConsPlusTitle"/>
        <w:jc w:val="center"/>
      </w:pPr>
      <w:r>
        <w:t>в отношении которых осуществляется наставничество</w:t>
      </w:r>
    </w:p>
    <w:p w:rsidR="00601310" w:rsidRDefault="00601310">
      <w:pPr>
        <w:pStyle w:val="ConsPlusNormal"/>
        <w:ind w:firstLine="540"/>
        <w:jc w:val="both"/>
      </w:pPr>
    </w:p>
    <w:p w:rsidR="00601310" w:rsidRDefault="00601310">
      <w:pPr>
        <w:pStyle w:val="ConsPlusNormal"/>
        <w:ind w:firstLine="540"/>
        <w:jc w:val="both"/>
      </w:pPr>
      <w:r>
        <w:t>6.1. Формирование наставнических пар (групп) осуществляется по критерию: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профессиональный профиль или личный (</w:t>
      </w:r>
      <w:proofErr w:type="spellStart"/>
      <w:r>
        <w:t>компетентностный</w:t>
      </w:r>
      <w:proofErr w:type="spellEnd"/>
      <w:r>
        <w:t>) опыт наставника должны соответствовать запросам наставляемого или наставляемых.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6.2. 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</w:t>
      </w:r>
    </w:p>
    <w:p w:rsidR="00601310" w:rsidRDefault="00601310">
      <w:pPr>
        <w:pStyle w:val="ConsPlusNormal"/>
        <w:ind w:firstLine="540"/>
        <w:jc w:val="both"/>
      </w:pPr>
    </w:p>
    <w:p w:rsidR="00601310" w:rsidRDefault="00601310">
      <w:pPr>
        <w:pStyle w:val="ConsPlusTitle"/>
        <w:jc w:val="center"/>
        <w:outlineLvl w:val="1"/>
      </w:pPr>
      <w:r>
        <w:t>7. Завершение персонализированной программы наставничества</w:t>
      </w:r>
    </w:p>
    <w:p w:rsidR="00601310" w:rsidRDefault="00601310">
      <w:pPr>
        <w:pStyle w:val="ConsPlusNormal"/>
        <w:ind w:firstLine="540"/>
        <w:jc w:val="both"/>
      </w:pPr>
    </w:p>
    <w:p w:rsidR="00601310" w:rsidRDefault="00601310">
      <w:pPr>
        <w:pStyle w:val="ConsPlusNormal"/>
        <w:ind w:firstLine="540"/>
        <w:jc w:val="both"/>
      </w:pPr>
      <w:r>
        <w:t>7.1. Завершение персонализированной программы наставничества происходит в случае: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завершения плана мероприятий персонализированной программы наставничества в полном объеме;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по инициативе наставника или наставляемого и/или обоюдному решению (по уважительным обстоятельствам);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- по инициативе куратора (в случае неисполнения (ненадлежащего исполнения) персонализированной программы наставничества в силу обстоятельств, не зависящих от наставника и/или наставляемого).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 xml:space="preserve">7.2. Изменение сроков реализации персонализированной программы наставничества педагогических </w:t>
      </w:r>
      <w:r>
        <w:lastRenderedPageBreak/>
        <w:t>работников.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</w:p>
    <w:p w:rsidR="00601310" w:rsidRDefault="00601310">
      <w:pPr>
        <w:pStyle w:val="ConsPlusNormal"/>
        <w:ind w:firstLine="540"/>
        <w:jc w:val="both"/>
      </w:pPr>
    </w:p>
    <w:p w:rsidR="00601310" w:rsidRDefault="00601310">
      <w:pPr>
        <w:pStyle w:val="ConsPlusTitle"/>
        <w:jc w:val="center"/>
        <w:outlineLvl w:val="1"/>
      </w:pPr>
      <w:r>
        <w:t>8. Условия публикации результатов персонализированной</w:t>
      </w:r>
    </w:p>
    <w:p w:rsidR="00601310" w:rsidRDefault="00601310">
      <w:pPr>
        <w:pStyle w:val="ConsPlusTitle"/>
        <w:jc w:val="center"/>
      </w:pPr>
      <w:r>
        <w:t>программы наставничества педагогических работников на сайте</w:t>
      </w:r>
    </w:p>
    <w:p w:rsidR="00601310" w:rsidRDefault="00601310">
      <w:pPr>
        <w:pStyle w:val="ConsPlusTitle"/>
        <w:jc w:val="center"/>
      </w:pPr>
      <w:r>
        <w:t>образовательной организации</w:t>
      </w:r>
    </w:p>
    <w:p w:rsidR="00601310" w:rsidRDefault="00601310">
      <w:pPr>
        <w:pStyle w:val="ConsPlusNormal"/>
        <w:ind w:firstLine="540"/>
        <w:jc w:val="both"/>
      </w:pPr>
    </w:p>
    <w:p w:rsidR="00601310" w:rsidRDefault="00601310">
      <w:pPr>
        <w:pStyle w:val="ConsPlusNormal"/>
        <w:ind w:firstLine="540"/>
        <w:jc w:val="both"/>
      </w:pPr>
      <w:r>
        <w:t>8.1. 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нормативно-правовая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</w:t>
      </w:r>
    </w:p>
    <w:p w:rsidR="00601310" w:rsidRDefault="00601310">
      <w:pPr>
        <w:pStyle w:val="ConsPlusNormal"/>
        <w:spacing w:before="220"/>
        <w:ind w:firstLine="540"/>
        <w:jc w:val="both"/>
      </w:pPr>
      <w:r>
        <w:t>8.2. Результаты персонализированных программ наставничества педагогических работников в образовательной организации публикуются после их завершения.</w:t>
      </w:r>
    </w:p>
    <w:p w:rsidR="00601310" w:rsidRDefault="00601310">
      <w:pPr>
        <w:pStyle w:val="ConsPlusNormal"/>
        <w:ind w:firstLine="540"/>
        <w:jc w:val="both"/>
      </w:pPr>
    </w:p>
    <w:p w:rsidR="00601310" w:rsidRDefault="00601310">
      <w:pPr>
        <w:pStyle w:val="ConsPlusNormal"/>
        <w:ind w:firstLine="540"/>
        <w:jc w:val="both"/>
      </w:pPr>
    </w:p>
    <w:p w:rsidR="00601310" w:rsidRDefault="00601310">
      <w:pPr>
        <w:pStyle w:val="ConsPlusNormal"/>
        <w:jc w:val="right"/>
      </w:pPr>
    </w:p>
    <w:p w:rsidR="00601310" w:rsidRDefault="00601310">
      <w:pPr>
        <w:pStyle w:val="ConsPlusNormal"/>
        <w:jc w:val="both"/>
      </w:pPr>
    </w:p>
    <w:p w:rsidR="00601310" w:rsidRDefault="00601310">
      <w:pPr>
        <w:pStyle w:val="ConsPlusNormal"/>
        <w:jc w:val="both"/>
      </w:pPr>
    </w:p>
    <w:p w:rsidR="00601310" w:rsidRDefault="00601310">
      <w:pPr>
        <w:pStyle w:val="ConsPlusNormal"/>
        <w:jc w:val="right"/>
        <w:outlineLvl w:val="1"/>
      </w:pPr>
      <w:r>
        <w:t>Приложение</w:t>
      </w:r>
    </w:p>
    <w:p w:rsidR="00601310" w:rsidRDefault="00601310">
      <w:pPr>
        <w:pStyle w:val="ConsPlusNormal"/>
        <w:jc w:val="right"/>
      </w:pPr>
      <w:r>
        <w:t>к Примерному положению</w:t>
      </w:r>
    </w:p>
    <w:p w:rsidR="00601310" w:rsidRDefault="00601310">
      <w:pPr>
        <w:pStyle w:val="ConsPlusNormal"/>
        <w:jc w:val="right"/>
      </w:pPr>
      <w:r>
        <w:t>о системе наставничества</w:t>
      </w:r>
    </w:p>
    <w:p w:rsidR="00601310" w:rsidRDefault="00601310">
      <w:pPr>
        <w:pStyle w:val="ConsPlusNormal"/>
        <w:jc w:val="right"/>
      </w:pPr>
      <w:r>
        <w:t>педагогических работников</w:t>
      </w:r>
    </w:p>
    <w:p w:rsidR="00601310" w:rsidRDefault="00601310">
      <w:pPr>
        <w:pStyle w:val="ConsPlusNormal"/>
        <w:jc w:val="right"/>
      </w:pPr>
      <w:r>
        <w:t>в образовательной организации</w:t>
      </w:r>
    </w:p>
    <w:p w:rsidR="00601310" w:rsidRDefault="00601310">
      <w:pPr>
        <w:pStyle w:val="ConsPlusNormal"/>
        <w:jc w:val="center"/>
      </w:pPr>
    </w:p>
    <w:p w:rsidR="00601310" w:rsidRDefault="00601310">
      <w:pPr>
        <w:pStyle w:val="ConsPlusTitle"/>
        <w:jc w:val="center"/>
      </w:pPr>
      <w:bookmarkStart w:id="3" w:name="P394"/>
      <w:bookmarkEnd w:id="3"/>
      <w:r>
        <w:t>Примерная дорожная карта</w:t>
      </w:r>
    </w:p>
    <w:p w:rsidR="00601310" w:rsidRDefault="00601310">
      <w:pPr>
        <w:pStyle w:val="ConsPlusTitle"/>
        <w:jc w:val="center"/>
      </w:pPr>
      <w:r>
        <w:t>(план мероприятий) по реализации Положения о системе</w:t>
      </w:r>
    </w:p>
    <w:p w:rsidR="00601310" w:rsidRDefault="00601310">
      <w:pPr>
        <w:pStyle w:val="ConsPlusTitle"/>
        <w:jc w:val="center"/>
      </w:pPr>
      <w:r>
        <w:t>наставничества педагогических работников</w:t>
      </w:r>
    </w:p>
    <w:p w:rsidR="00601310" w:rsidRDefault="00601310">
      <w:pPr>
        <w:pStyle w:val="ConsPlusTitle"/>
        <w:jc w:val="center"/>
      </w:pPr>
      <w:r>
        <w:t>в образовательной организации</w:t>
      </w:r>
    </w:p>
    <w:p w:rsidR="00601310" w:rsidRDefault="00601310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928"/>
        <w:gridCol w:w="6576"/>
      </w:tblGrid>
      <w:tr w:rsidR="00601310">
        <w:tc>
          <w:tcPr>
            <w:tcW w:w="567" w:type="dxa"/>
          </w:tcPr>
          <w:p w:rsidR="00601310" w:rsidRDefault="0060131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28" w:type="dxa"/>
          </w:tcPr>
          <w:p w:rsidR="00601310" w:rsidRDefault="00601310">
            <w:pPr>
              <w:pStyle w:val="ConsPlusNormal"/>
              <w:jc w:val="center"/>
            </w:pPr>
            <w:r>
              <w:t>Наименование этапа</w:t>
            </w:r>
          </w:p>
        </w:tc>
        <w:tc>
          <w:tcPr>
            <w:tcW w:w="6576" w:type="dxa"/>
          </w:tcPr>
          <w:p w:rsidR="00601310" w:rsidRDefault="00601310">
            <w:pPr>
              <w:pStyle w:val="ConsPlusNormal"/>
              <w:jc w:val="center"/>
            </w:pPr>
            <w:r>
              <w:t>Содержание деятельности и примерный план мероприятий</w:t>
            </w:r>
          </w:p>
        </w:tc>
      </w:tr>
      <w:tr w:rsidR="00601310">
        <w:tc>
          <w:tcPr>
            <w:tcW w:w="567" w:type="dxa"/>
          </w:tcPr>
          <w:p w:rsidR="00601310" w:rsidRDefault="00601310">
            <w:pPr>
              <w:pStyle w:val="ConsPlusNormal"/>
            </w:pPr>
            <w:r>
              <w:t>1.</w:t>
            </w:r>
          </w:p>
        </w:tc>
        <w:tc>
          <w:tcPr>
            <w:tcW w:w="1928" w:type="dxa"/>
          </w:tcPr>
          <w:p w:rsidR="00601310" w:rsidRDefault="00601310">
            <w:pPr>
              <w:pStyle w:val="ConsPlusNormal"/>
              <w:jc w:val="both"/>
            </w:pPr>
            <w:r>
              <w:t>Подготовка условий для реализации системы наставничества</w:t>
            </w:r>
          </w:p>
        </w:tc>
        <w:tc>
          <w:tcPr>
            <w:tcW w:w="6576" w:type="dxa"/>
          </w:tcPr>
          <w:p w:rsidR="00601310" w:rsidRDefault="00601310">
            <w:pPr>
              <w:pStyle w:val="ConsPlusNormal"/>
              <w:jc w:val="both"/>
            </w:pPr>
            <w:r>
              <w:t>Подготовка и принятие локальных нормативных правовых актов образовательной организации:</w:t>
            </w:r>
          </w:p>
          <w:p w:rsidR="00601310" w:rsidRDefault="00601310">
            <w:pPr>
              <w:pStyle w:val="ConsPlusNormal"/>
              <w:jc w:val="both"/>
            </w:pPr>
            <w:r>
              <w:t>- приказ "Об утверждении положения о системе наставничества педагогических работников в образовательной организации" (Приложение 1 - Положение о системе наставничества педагогических работников в образовательной организации, Приложение 2 - Дорожная карта (план мероприятий) по реализации Положения о системе наставничества педагогических работников в образовательной организации);</w:t>
            </w:r>
          </w:p>
          <w:p w:rsidR="00601310" w:rsidRDefault="00601310">
            <w:pPr>
              <w:pStyle w:val="ConsPlusNormal"/>
              <w:jc w:val="both"/>
            </w:pPr>
            <w:r>
              <w:t>-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      </w:r>
          </w:p>
          <w:p w:rsidR="00601310" w:rsidRDefault="00601310">
            <w:pPr>
              <w:pStyle w:val="ConsPlusNormal"/>
              <w:jc w:val="both"/>
            </w:pPr>
            <w:r>
              <w:t>- подготовка персонализированных программ наставничества - при наличии в организации наставляемых</w:t>
            </w:r>
          </w:p>
        </w:tc>
      </w:tr>
      <w:tr w:rsidR="00601310">
        <w:tc>
          <w:tcPr>
            <w:tcW w:w="567" w:type="dxa"/>
          </w:tcPr>
          <w:p w:rsidR="00601310" w:rsidRDefault="00601310">
            <w:pPr>
              <w:pStyle w:val="ConsPlusNormal"/>
            </w:pPr>
            <w:r>
              <w:t>2.</w:t>
            </w:r>
          </w:p>
        </w:tc>
        <w:tc>
          <w:tcPr>
            <w:tcW w:w="1928" w:type="dxa"/>
          </w:tcPr>
          <w:p w:rsidR="00601310" w:rsidRDefault="00601310">
            <w:pPr>
              <w:pStyle w:val="ConsPlusNormal"/>
              <w:jc w:val="both"/>
            </w:pPr>
            <w:r>
              <w:t>Формирование банка наставляемых</w:t>
            </w:r>
          </w:p>
        </w:tc>
        <w:tc>
          <w:tcPr>
            <w:tcW w:w="6576" w:type="dxa"/>
          </w:tcPr>
          <w:p w:rsidR="00601310" w:rsidRDefault="00601310">
            <w:pPr>
              <w:pStyle w:val="ConsPlusNormal"/>
              <w:jc w:val="both"/>
            </w:pPr>
            <w:r>
              <w:t>1) Сбор информации о профессиональных запросах педагогов.</w:t>
            </w:r>
          </w:p>
          <w:p w:rsidR="00601310" w:rsidRDefault="00601310">
            <w:pPr>
              <w:pStyle w:val="ConsPlusNormal"/>
              <w:jc w:val="both"/>
            </w:pPr>
            <w:r>
              <w:t>2) Формирование банка данных наставляемых, обеспечение представления согласий на сбор и обработку персональных данных</w:t>
            </w:r>
          </w:p>
        </w:tc>
      </w:tr>
      <w:tr w:rsidR="00601310">
        <w:tc>
          <w:tcPr>
            <w:tcW w:w="567" w:type="dxa"/>
          </w:tcPr>
          <w:p w:rsidR="00601310" w:rsidRDefault="00601310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1928" w:type="dxa"/>
          </w:tcPr>
          <w:p w:rsidR="00601310" w:rsidRDefault="00601310">
            <w:pPr>
              <w:pStyle w:val="ConsPlusNormal"/>
              <w:jc w:val="both"/>
            </w:pPr>
            <w:r>
              <w:t>Формирование банка наставников</w:t>
            </w:r>
          </w:p>
        </w:tc>
        <w:tc>
          <w:tcPr>
            <w:tcW w:w="6576" w:type="dxa"/>
          </w:tcPr>
          <w:p w:rsidR="00601310" w:rsidRDefault="00601310">
            <w:pPr>
              <w:pStyle w:val="ConsPlusNormal"/>
              <w:jc w:val="both"/>
            </w:pPr>
            <w:r>
              <w:t>1) Проведение анкетирования среди потенциальных наставников в образовательной организации, желающих принять участие в персонализированных программах наставничества.</w:t>
            </w:r>
          </w:p>
          <w:p w:rsidR="00601310" w:rsidRDefault="00601310">
            <w:pPr>
              <w:pStyle w:val="ConsPlusNormal"/>
              <w:jc w:val="both"/>
            </w:pPr>
            <w:r>
              <w:t>2) Формирование банка данных наставников, обеспечение согласий на сбор и обработку персональных данных</w:t>
            </w:r>
          </w:p>
        </w:tc>
      </w:tr>
      <w:tr w:rsidR="00601310">
        <w:tc>
          <w:tcPr>
            <w:tcW w:w="567" w:type="dxa"/>
          </w:tcPr>
          <w:p w:rsidR="00601310" w:rsidRDefault="00601310">
            <w:pPr>
              <w:pStyle w:val="ConsPlusNormal"/>
            </w:pPr>
            <w:r>
              <w:t>4.</w:t>
            </w:r>
          </w:p>
        </w:tc>
        <w:tc>
          <w:tcPr>
            <w:tcW w:w="1928" w:type="dxa"/>
          </w:tcPr>
          <w:p w:rsidR="00601310" w:rsidRDefault="00601310">
            <w:pPr>
              <w:pStyle w:val="ConsPlusNormal"/>
              <w:jc w:val="both"/>
            </w:pPr>
            <w:r>
              <w:t>Отбор и обучение</w:t>
            </w:r>
          </w:p>
        </w:tc>
        <w:tc>
          <w:tcPr>
            <w:tcW w:w="6576" w:type="dxa"/>
          </w:tcPr>
          <w:p w:rsidR="00601310" w:rsidRDefault="00601310">
            <w:pPr>
              <w:pStyle w:val="ConsPlusNormal"/>
              <w:jc w:val="both"/>
            </w:pPr>
            <w:r>
              <w:t>1) Анализ банка наставников и выбор подходящих для конкретной персонализированной программы наставничества педагога/группы педагогов.</w:t>
            </w:r>
          </w:p>
          <w:p w:rsidR="00601310" w:rsidRDefault="00601310">
            <w:pPr>
              <w:pStyle w:val="ConsPlusNormal"/>
              <w:jc w:val="both"/>
            </w:pPr>
            <w:r>
              <w:t>2) Обучение наставников для работы с наставляемыми:</w:t>
            </w:r>
          </w:p>
          <w:p w:rsidR="00601310" w:rsidRDefault="00601310">
            <w:pPr>
              <w:pStyle w:val="ConsPlusNormal"/>
              <w:jc w:val="both"/>
            </w:pPr>
            <w:r>
              <w:t>- подготовка методических материалов для сопровождения наставнической деятельности;</w:t>
            </w:r>
          </w:p>
          <w:p w:rsidR="00601310" w:rsidRDefault="00601310">
            <w:pPr>
              <w:pStyle w:val="ConsPlusNormal"/>
              <w:jc w:val="both"/>
            </w:pPr>
            <w:r>
              <w:t>- проведение консультаций, организация обмена опытом среди наставников - "установочные сессии" наставников</w:t>
            </w:r>
          </w:p>
        </w:tc>
      </w:tr>
      <w:tr w:rsidR="00601310">
        <w:tc>
          <w:tcPr>
            <w:tcW w:w="567" w:type="dxa"/>
          </w:tcPr>
          <w:p w:rsidR="00601310" w:rsidRDefault="00601310">
            <w:pPr>
              <w:pStyle w:val="ConsPlusNormal"/>
            </w:pPr>
            <w:r>
              <w:t>5.</w:t>
            </w:r>
          </w:p>
        </w:tc>
        <w:tc>
          <w:tcPr>
            <w:tcW w:w="1928" w:type="dxa"/>
          </w:tcPr>
          <w:p w:rsidR="00601310" w:rsidRDefault="00601310">
            <w:pPr>
              <w:pStyle w:val="ConsPlusNormal"/>
              <w:jc w:val="both"/>
            </w:pPr>
            <w:r>
              <w:t>Организация и осуществление работы наставнических пар/групп</w:t>
            </w:r>
          </w:p>
        </w:tc>
        <w:tc>
          <w:tcPr>
            <w:tcW w:w="6576" w:type="dxa"/>
          </w:tcPr>
          <w:p w:rsidR="00601310" w:rsidRDefault="00601310">
            <w:pPr>
              <w:pStyle w:val="ConsPlusNormal"/>
              <w:jc w:val="both"/>
            </w:pPr>
            <w:r>
              <w:t>1) Формирование наставнических пар/групп.</w:t>
            </w:r>
          </w:p>
          <w:p w:rsidR="00601310" w:rsidRDefault="00601310">
            <w:pPr>
              <w:pStyle w:val="ConsPlusNormal"/>
              <w:jc w:val="both"/>
            </w:pPr>
            <w:r>
              <w:t>2) Разработка персонализированных программ наставничества для каждой пары/группы.</w:t>
            </w:r>
          </w:p>
          <w:p w:rsidR="00601310" w:rsidRDefault="00601310">
            <w:pPr>
              <w:pStyle w:val="ConsPlusNormal"/>
              <w:jc w:val="both"/>
            </w:pPr>
            <w:r>
              <w:t>3) Организация психолого-педагогической поддержки сопровождения наставляемых, не сформировавших пару или группу (при необходимости), продолжение поиска наставника/наставников.</w:t>
            </w:r>
          </w:p>
          <w:p w:rsidR="00601310" w:rsidRDefault="00601310">
            <w:pPr>
              <w:pStyle w:val="ConsPlusNormal"/>
              <w:jc w:val="both"/>
            </w:pPr>
            <w:r>
              <w:t>4) Реализация персонализированных программ наставничества для каждой пары/группы</w:t>
            </w:r>
          </w:p>
        </w:tc>
      </w:tr>
      <w:tr w:rsidR="00601310">
        <w:tc>
          <w:tcPr>
            <w:tcW w:w="567" w:type="dxa"/>
          </w:tcPr>
          <w:p w:rsidR="00601310" w:rsidRDefault="00601310">
            <w:pPr>
              <w:pStyle w:val="ConsPlusNormal"/>
            </w:pPr>
            <w:r>
              <w:t>6.</w:t>
            </w:r>
          </w:p>
        </w:tc>
        <w:tc>
          <w:tcPr>
            <w:tcW w:w="1928" w:type="dxa"/>
          </w:tcPr>
          <w:p w:rsidR="00601310" w:rsidRDefault="00601310">
            <w:pPr>
              <w:pStyle w:val="ConsPlusNormal"/>
              <w:jc w:val="both"/>
            </w:pPr>
            <w:r>
              <w:t>Завершение персонализированных программ наставничества</w:t>
            </w:r>
          </w:p>
        </w:tc>
        <w:tc>
          <w:tcPr>
            <w:tcW w:w="6576" w:type="dxa"/>
          </w:tcPr>
          <w:p w:rsidR="00601310" w:rsidRDefault="00601310">
            <w:pPr>
              <w:pStyle w:val="ConsPlusNormal"/>
              <w:jc w:val="both"/>
            </w:pPr>
            <w:r>
              <w:t>1) Проведение мониторинга качества реализации персонализированных программ наставничества (анкетирование).</w:t>
            </w:r>
          </w:p>
          <w:p w:rsidR="00601310" w:rsidRDefault="00601310">
            <w:pPr>
              <w:pStyle w:val="ConsPlusNormal"/>
              <w:jc w:val="both"/>
            </w:pPr>
            <w:r>
              <w:t>2) Проведение школьной конференции или семинара.</w:t>
            </w:r>
          </w:p>
          <w:p w:rsidR="00601310" w:rsidRDefault="00601310">
            <w:pPr>
              <w:pStyle w:val="ConsPlusNormal"/>
              <w:jc w:val="both"/>
            </w:pPr>
            <w:r>
              <w:t>3) Проведение итогового мероприятия (круглого стола) по выявлению лучших практик наставничества; пополнение методической копилки педагогических практик наставничества</w:t>
            </w:r>
          </w:p>
        </w:tc>
      </w:tr>
      <w:tr w:rsidR="00601310">
        <w:tc>
          <w:tcPr>
            <w:tcW w:w="567" w:type="dxa"/>
          </w:tcPr>
          <w:p w:rsidR="00601310" w:rsidRDefault="00601310">
            <w:pPr>
              <w:pStyle w:val="ConsPlusNormal"/>
            </w:pPr>
            <w:r>
              <w:t>7.</w:t>
            </w:r>
          </w:p>
        </w:tc>
        <w:tc>
          <w:tcPr>
            <w:tcW w:w="1928" w:type="dxa"/>
          </w:tcPr>
          <w:p w:rsidR="00601310" w:rsidRDefault="00601310">
            <w:pPr>
              <w:pStyle w:val="ConsPlusNormal"/>
              <w:jc w:val="both"/>
            </w:pPr>
            <w:r>
              <w:t>Информационная поддержка системы наставничества</w:t>
            </w:r>
          </w:p>
        </w:tc>
        <w:tc>
          <w:tcPr>
            <w:tcW w:w="6576" w:type="dxa"/>
          </w:tcPr>
          <w:p w:rsidR="00601310" w:rsidRDefault="00601310">
            <w:pPr>
              <w:pStyle w:val="ConsPlusNormal"/>
              <w:jc w:val="both"/>
            </w:pPr>
            <w:r>
              <w:t>Освещение мероприятий Дорожной карты осуществляется на всех этапах ее реализации на сайте образовательной организации и социальных сетях, по возможности на муниципальном и региональном уровнях</w:t>
            </w:r>
          </w:p>
        </w:tc>
      </w:tr>
    </w:tbl>
    <w:p w:rsidR="00601310" w:rsidRDefault="00601310">
      <w:pPr>
        <w:pStyle w:val="ConsPlusNormal"/>
        <w:jc w:val="both"/>
      </w:pPr>
    </w:p>
    <w:p w:rsidR="00601310" w:rsidRDefault="00601310">
      <w:pPr>
        <w:pStyle w:val="ConsPlusNormal"/>
        <w:jc w:val="both"/>
      </w:pPr>
    </w:p>
    <w:p w:rsidR="00601310" w:rsidRDefault="0060131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4E0E" w:rsidRDefault="00FF4E0E"/>
    <w:sectPr w:rsidR="00FF4E0E" w:rsidSect="00601310">
      <w:pgSz w:w="11906" w:h="16838"/>
      <w:pgMar w:top="284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310"/>
    <w:rsid w:val="000C530B"/>
    <w:rsid w:val="0059299E"/>
    <w:rsid w:val="00601310"/>
    <w:rsid w:val="008C385F"/>
    <w:rsid w:val="00E91843"/>
    <w:rsid w:val="00FF4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13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13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13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0017FB770D6F641982D18070490FB169D9131BFEE71BBB5CDFEE63F8C612DEA6313D4008D8F68D9BE6631D762v6l2J" TargetMode="External"/><Relationship Id="rId5" Type="http://schemas.openxmlformats.org/officeDocument/2006/relationships/hyperlink" Target="consultantplus://offline/ref=50017FB770D6F641982D18070490FB169A9936B2E677BBB5CDFEE63F8C612DEA71138C0C8D8D75DEBA7367862435549E238E1784EBC3A88Cv8l9J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8768</Words>
  <Characters>49983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ЦРТДЮ</cp:lastModifiedBy>
  <cp:revision>3</cp:revision>
  <dcterms:created xsi:type="dcterms:W3CDTF">2022-06-02T09:37:00Z</dcterms:created>
  <dcterms:modified xsi:type="dcterms:W3CDTF">2023-01-17T11:39:00Z</dcterms:modified>
</cp:coreProperties>
</file>